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C69545">
      <w:pPr>
        <w:pStyle w:val="7"/>
        <w:spacing w:line="600" w:lineRule="exact"/>
        <w:jc w:val="center"/>
        <w:rPr>
          <w:rFonts w:ascii="仿宋" w:hAnsi="仿宋" w:eastAsia="仿宋" w:cs="Times New Roman"/>
          <w:b/>
          <w:bCs/>
          <w:sz w:val="36"/>
          <w:szCs w:val="36"/>
        </w:rPr>
      </w:pPr>
      <w:bookmarkStart w:id="0" w:name="_GoBack"/>
      <w:r>
        <w:rPr>
          <w:rFonts w:ascii="仿宋" w:hAnsi="仿宋" w:eastAsia="仿宋" w:cs="Times New Roman"/>
          <w:b/>
          <w:bCs/>
          <w:sz w:val="36"/>
          <w:szCs w:val="36"/>
        </w:rPr>
        <w:t>关于举办202</w:t>
      </w:r>
      <w:r>
        <w:rPr>
          <w:rFonts w:hint="eastAsia" w:ascii="仿宋" w:hAnsi="仿宋" w:eastAsia="仿宋" w:cs="Times New Roman"/>
          <w:b/>
          <w:bCs/>
          <w:sz w:val="36"/>
          <w:szCs w:val="36"/>
        </w:rPr>
        <w:t>5</w:t>
      </w:r>
      <w:r>
        <w:rPr>
          <w:rFonts w:ascii="仿宋" w:hAnsi="仿宋" w:eastAsia="仿宋" w:cs="Times New Roman"/>
          <w:b/>
          <w:bCs/>
          <w:sz w:val="36"/>
          <w:szCs w:val="36"/>
        </w:rPr>
        <w:t>年全国</w:t>
      </w:r>
      <w:r>
        <w:rPr>
          <w:rFonts w:hint="eastAsia" w:ascii="仿宋" w:hAnsi="仿宋" w:eastAsia="仿宋" w:cs="Times New Roman"/>
          <w:b/>
          <w:bCs/>
          <w:sz w:val="36"/>
          <w:szCs w:val="36"/>
        </w:rPr>
        <w:t>高等学校</w:t>
      </w:r>
    </w:p>
    <w:p w14:paraId="5D2A290E">
      <w:pPr>
        <w:pStyle w:val="7"/>
        <w:spacing w:line="600" w:lineRule="exact"/>
        <w:jc w:val="center"/>
        <w:rPr>
          <w:rFonts w:ascii="仿宋" w:hAnsi="仿宋" w:eastAsia="仿宋" w:cs="Times New Roman"/>
          <w:b/>
          <w:bCs/>
          <w:sz w:val="36"/>
          <w:szCs w:val="36"/>
        </w:rPr>
      </w:pPr>
      <w:r>
        <w:rPr>
          <w:rFonts w:hint="eastAsia" w:ascii="仿宋" w:hAnsi="仿宋" w:eastAsia="仿宋" w:cs="Times New Roman"/>
          <w:b/>
          <w:bCs/>
          <w:sz w:val="36"/>
          <w:szCs w:val="36"/>
        </w:rPr>
        <w:t xml:space="preserve"> “工业仪器仪表安装与调试”</w:t>
      </w:r>
      <w:r>
        <w:rPr>
          <w:rFonts w:ascii="仿宋" w:hAnsi="仿宋" w:eastAsia="仿宋" w:cs="Times New Roman"/>
          <w:b/>
          <w:bCs/>
          <w:sz w:val="36"/>
          <w:szCs w:val="36"/>
        </w:rPr>
        <w:t xml:space="preserve"> 骨干教师技能培训班的通知</w:t>
      </w:r>
    </w:p>
    <w:p w14:paraId="7AC7EE58">
      <w:pPr>
        <w:spacing w:line="360" w:lineRule="exact"/>
        <w:rPr>
          <w:rFonts w:ascii="仿宋" w:hAnsi="仿宋" w:eastAsia="仿宋"/>
          <w:bCs/>
          <w:sz w:val="10"/>
          <w:szCs w:val="10"/>
        </w:rPr>
      </w:pPr>
    </w:p>
    <w:p w14:paraId="7ABA5BE3">
      <w:pPr>
        <w:spacing w:line="380" w:lineRule="exact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各有关高等学校：</w:t>
      </w:r>
    </w:p>
    <w:p w14:paraId="3A7655A8">
      <w:pPr>
        <w:spacing w:line="38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为了满足高等学校</w:t>
      </w:r>
      <w:r>
        <w:rPr>
          <w:rFonts w:ascii="仿宋" w:hAnsi="仿宋" w:eastAsia="仿宋"/>
          <w:bCs/>
          <w:sz w:val="30"/>
          <w:szCs w:val="30"/>
        </w:rPr>
        <w:t>“</w:t>
      </w:r>
      <w:r>
        <w:rPr>
          <w:rFonts w:hint="eastAsia" w:ascii="仿宋" w:hAnsi="仿宋" w:eastAsia="仿宋"/>
          <w:bCs/>
          <w:sz w:val="30"/>
          <w:szCs w:val="30"/>
        </w:rPr>
        <w:t>新工科</w:t>
      </w:r>
      <w:r>
        <w:rPr>
          <w:rFonts w:ascii="仿宋" w:hAnsi="仿宋" w:eastAsia="仿宋"/>
          <w:bCs/>
          <w:sz w:val="30"/>
          <w:szCs w:val="30"/>
        </w:rPr>
        <w:t>”</w:t>
      </w:r>
      <w:r>
        <w:rPr>
          <w:rFonts w:hint="eastAsia" w:ascii="仿宋" w:hAnsi="仿宋" w:eastAsia="仿宋"/>
          <w:bCs/>
          <w:sz w:val="30"/>
          <w:szCs w:val="30"/>
        </w:rPr>
        <w:t>背景下复合型师资团队建设的需要，教师通过培训了解产业和技术变革的现状，同时增强适应新产业发展的工程实践能力，</w:t>
      </w:r>
      <w:r>
        <w:rPr>
          <w:rFonts w:hint="eastAsia" w:ascii="仿宋" w:hAnsi="仿宋" w:eastAsia="仿宋"/>
          <w:sz w:val="30"/>
          <w:szCs w:val="30"/>
        </w:rPr>
        <w:t>更好地为仪</w:t>
      </w:r>
      <w:r>
        <w:rPr>
          <w:rFonts w:ascii="仿宋" w:hAnsi="仿宋" w:eastAsia="仿宋"/>
          <w:sz w:val="30"/>
          <w:szCs w:val="30"/>
        </w:rPr>
        <w:t>器仪表</w:t>
      </w:r>
      <w:r>
        <w:rPr>
          <w:rFonts w:hint="eastAsia" w:ascii="仿宋" w:hAnsi="仿宋" w:eastAsia="仿宋"/>
          <w:sz w:val="30"/>
          <w:szCs w:val="30"/>
        </w:rPr>
        <w:t>行业培养培养应用型与技能型人才服务,“天煌教仪”拟举办2025年全国</w:t>
      </w:r>
      <w:r>
        <w:rPr>
          <w:rFonts w:hint="eastAsia" w:ascii="仿宋" w:hAnsi="仿宋" w:eastAsia="仿宋"/>
          <w:bCs/>
          <w:sz w:val="30"/>
          <w:szCs w:val="30"/>
        </w:rPr>
        <w:t>高等学校</w:t>
      </w:r>
      <w:r>
        <w:rPr>
          <w:rFonts w:hint="eastAsia" w:ascii="仿宋" w:hAnsi="仿宋" w:eastAsia="仿宋"/>
          <w:sz w:val="30"/>
          <w:szCs w:val="30"/>
        </w:rPr>
        <w:t>“工业仪器仪表安装与调试”骨干教师技能培训班,</w:t>
      </w:r>
      <w:r>
        <w:rPr>
          <w:rFonts w:ascii="仿宋" w:hAnsi="仿宋" w:eastAsia="仿宋"/>
          <w:sz w:val="30"/>
          <w:szCs w:val="30"/>
        </w:rPr>
        <w:t>现将培训班有关事项通知如下：</w:t>
      </w:r>
    </w:p>
    <w:p w14:paraId="36022220">
      <w:pPr>
        <w:spacing w:line="380" w:lineRule="exact"/>
        <w:rPr>
          <w:rFonts w:ascii="Times New Roman"/>
          <w:b/>
          <w:bCs/>
          <w:sz w:val="30"/>
          <w:szCs w:val="30"/>
        </w:rPr>
      </w:pPr>
      <w:r>
        <w:rPr>
          <w:rFonts w:ascii="Times New Roman"/>
          <w:b/>
          <w:bCs/>
          <w:sz w:val="30"/>
          <w:szCs w:val="30"/>
        </w:rPr>
        <w:t>一、培训内容及形式：</w:t>
      </w:r>
    </w:p>
    <w:p w14:paraId="4968D78A">
      <w:pPr>
        <w:spacing w:line="380" w:lineRule="exact"/>
        <w:ind w:firstLine="600" w:firstLineChars="200"/>
        <w:rPr>
          <w:rFonts w:ascii="Times New Roman"/>
          <w:bCs/>
          <w:sz w:val="30"/>
          <w:szCs w:val="30"/>
        </w:rPr>
      </w:pPr>
      <w:r>
        <w:rPr>
          <w:rFonts w:ascii="Times New Roman"/>
          <w:bCs/>
          <w:sz w:val="30"/>
          <w:szCs w:val="30"/>
        </w:rPr>
        <w:t>1.培训内容：</w:t>
      </w:r>
    </w:p>
    <w:p w14:paraId="3FE7570F">
      <w:pPr>
        <w:spacing w:line="38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围绕</w:t>
      </w:r>
      <w:r>
        <w:rPr>
          <w:rFonts w:ascii="仿宋" w:hAnsi="仿宋" w:eastAsia="仿宋"/>
          <w:sz w:val="30"/>
          <w:szCs w:val="30"/>
        </w:rPr>
        <w:t xml:space="preserve"> “</w:t>
      </w:r>
      <w:r>
        <w:rPr>
          <w:rFonts w:hint="eastAsia" w:ascii="仿宋" w:hAnsi="仿宋" w:eastAsia="仿宋"/>
          <w:sz w:val="30"/>
          <w:szCs w:val="30"/>
        </w:rPr>
        <w:t>THIMZT-3型仪器仪表安装调试实训台</w:t>
      </w:r>
      <w:r>
        <w:rPr>
          <w:rFonts w:ascii="仿宋" w:hAnsi="仿宋" w:eastAsia="仿宋"/>
          <w:sz w:val="30"/>
          <w:szCs w:val="30"/>
        </w:rPr>
        <w:t xml:space="preserve">” </w:t>
      </w:r>
      <w:r>
        <w:rPr>
          <w:rFonts w:hint="eastAsia" w:ascii="仿宋" w:hAnsi="仿宋" w:eastAsia="仿宋"/>
          <w:sz w:val="30"/>
          <w:szCs w:val="30"/>
        </w:rPr>
        <w:t>、</w:t>
      </w:r>
      <w:r>
        <w:rPr>
          <w:rFonts w:ascii="仿宋" w:hAnsi="仿宋" w:eastAsia="仿宋"/>
          <w:sz w:val="30"/>
          <w:szCs w:val="30"/>
        </w:rPr>
        <w:t>“</w:t>
      </w:r>
      <w:r>
        <w:rPr>
          <w:rFonts w:hint="eastAsia" w:ascii="仿宋" w:hAnsi="仿宋" w:eastAsia="仿宋"/>
          <w:sz w:val="30"/>
          <w:szCs w:val="30"/>
        </w:rPr>
        <w:t>THIMCA-5型工业仪表自动控制实训系统</w:t>
      </w:r>
      <w:r>
        <w:rPr>
          <w:rFonts w:ascii="仿宋" w:hAnsi="仿宋" w:eastAsia="仿宋"/>
          <w:sz w:val="30"/>
          <w:szCs w:val="30"/>
        </w:rPr>
        <w:t>”</w:t>
      </w:r>
      <w:r>
        <w:rPr>
          <w:rFonts w:hint="eastAsia" w:ascii="仿宋" w:hAnsi="仿宋" w:eastAsia="仿宋"/>
          <w:sz w:val="30"/>
          <w:szCs w:val="30"/>
        </w:rPr>
        <w:t>、“THPCAI-3C型 过程控制与仪器仪表实训装置”设备</w:t>
      </w:r>
      <w:r>
        <w:rPr>
          <w:rFonts w:ascii="仿宋" w:hAnsi="仿宋" w:eastAsia="仿宋"/>
          <w:sz w:val="30"/>
          <w:szCs w:val="30"/>
        </w:rPr>
        <w:t>使用</w:t>
      </w:r>
      <w:r>
        <w:rPr>
          <w:rFonts w:hint="eastAsia" w:ascii="仿宋" w:hAnsi="仿宋" w:eastAsia="仿宋"/>
          <w:sz w:val="30"/>
          <w:szCs w:val="30"/>
        </w:rPr>
        <w:t>中</w:t>
      </w:r>
      <w:r>
        <w:rPr>
          <w:rFonts w:ascii="仿宋" w:hAnsi="仿宋" w:eastAsia="仿宋"/>
          <w:sz w:val="30"/>
          <w:szCs w:val="30"/>
        </w:rPr>
        <w:t>所需掌握的职业技能进行系统性的培训和讲解</w:t>
      </w:r>
      <w:r>
        <w:rPr>
          <w:rFonts w:hint="eastAsia" w:ascii="仿宋" w:hAnsi="仿宋" w:eastAsia="仿宋"/>
          <w:sz w:val="30"/>
          <w:szCs w:val="30"/>
        </w:rPr>
        <w:t>，</w:t>
      </w:r>
      <w:r>
        <w:rPr>
          <w:rFonts w:ascii="仿宋" w:hAnsi="仿宋" w:eastAsia="仿宋"/>
          <w:sz w:val="30"/>
          <w:szCs w:val="30"/>
        </w:rPr>
        <w:t>可以学习到各种仪器仪表的工作原理、组成、特点及维修方法，掌握各种维修工具和设备的使用方法，了解相关的安全规定和环保要求</w:t>
      </w:r>
      <w:r>
        <w:rPr>
          <w:rFonts w:hint="eastAsia" w:ascii="仿宋" w:hAnsi="仿宋" w:eastAsia="仿宋"/>
          <w:sz w:val="30"/>
          <w:szCs w:val="30"/>
        </w:rPr>
        <w:t>。</w:t>
      </w:r>
    </w:p>
    <w:p w14:paraId="6643A7FC">
      <w:pPr>
        <w:spacing w:line="38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t>2.培训形式：</w:t>
      </w:r>
      <w:r>
        <w:rPr>
          <w:rFonts w:hint="eastAsia" w:ascii="仿宋" w:hAnsi="仿宋" w:eastAsia="仿宋"/>
          <w:sz w:val="30"/>
          <w:szCs w:val="30"/>
        </w:rPr>
        <w:t>以</w:t>
      </w:r>
      <w:r>
        <w:rPr>
          <w:rFonts w:ascii="仿宋" w:hAnsi="仿宋" w:eastAsia="仿宋"/>
          <w:sz w:val="30"/>
          <w:szCs w:val="30"/>
        </w:rPr>
        <w:t>实际操作</w:t>
      </w:r>
      <w:r>
        <w:rPr>
          <w:rFonts w:hint="eastAsia" w:ascii="仿宋" w:hAnsi="仿宋" w:eastAsia="仿宋"/>
          <w:sz w:val="30"/>
          <w:szCs w:val="30"/>
        </w:rPr>
        <w:t>、</w:t>
      </w:r>
      <w:r>
        <w:rPr>
          <w:rFonts w:ascii="仿宋" w:hAnsi="仿宋" w:eastAsia="仿宋"/>
          <w:sz w:val="30"/>
          <w:szCs w:val="30"/>
        </w:rPr>
        <w:t>案例分析</w:t>
      </w:r>
      <w:r>
        <w:rPr>
          <w:rFonts w:hint="eastAsia" w:ascii="仿宋" w:hAnsi="仿宋" w:eastAsia="仿宋"/>
          <w:sz w:val="30"/>
          <w:szCs w:val="30"/>
        </w:rPr>
        <w:t>、</w:t>
      </w:r>
      <w:r>
        <w:rPr>
          <w:rFonts w:ascii="仿宋" w:hAnsi="仿宋" w:eastAsia="仿宋"/>
          <w:sz w:val="30"/>
          <w:szCs w:val="30"/>
        </w:rPr>
        <w:t>现场交流</w:t>
      </w:r>
      <w:r>
        <w:rPr>
          <w:rFonts w:hint="eastAsia" w:ascii="仿宋" w:hAnsi="仿宋" w:eastAsia="仿宋"/>
          <w:sz w:val="30"/>
          <w:szCs w:val="30"/>
        </w:rPr>
        <w:t>等形式开展</w:t>
      </w:r>
      <w:r>
        <w:rPr>
          <w:rFonts w:ascii="仿宋" w:hAnsi="仿宋" w:eastAsia="仿宋"/>
          <w:sz w:val="30"/>
          <w:szCs w:val="30"/>
        </w:rPr>
        <w:t>培训</w:t>
      </w:r>
      <w:r>
        <w:rPr>
          <w:rFonts w:hint="eastAsia" w:ascii="仿宋" w:hAnsi="仿宋" w:eastAsia="仿宋"/>
          <w:sz w:val="30"/>
          <w:szCs w:val="30"/>
        </w:rPr>
        <w:t>。</w:t>
      </w:r>
    </w:p>
    <w:p w14:paraId="5D970B1B">
      <w:pPr>
        <w:widowControl/>
        <w:jc w:val="center"/>
      </w:pPr>
      <w:r>
        <w:pict>
          <v:shape id="图片 2" o:spid="_x0000_s1027" o:spt="75" alt="前视图" type="#_x0000_t75" style="position:absolute;left:0pt;margin-left:100.05pt;margin-top:18pt;height:359.1pt;width:270.75pt;z-index:251659264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前视图"/>
            <o:lock v:ext="edit" aspectratio="t"/>
          </v:shape>
        </w:pict>
      </w:r>
    </w:p>
    <w:p w14:paraId="2E47D4A7">
      <w:pPr>
        <w:spacing w:line="460" w:lineRule="exact"/>
        <w:jc w:val="center"/>
        <w:rPr>
          <w:b/>
          <w:bCs/>
          <w:sz w:val="30"/>
          <w:szCs w:val="30"/>
        </w:rPr>
      </w:pPr>
    </w:p>
    <w:p w14:paraId="34B6F782">
      <w:pPr>
        <w:spacing w:line="460" w:lineRule="exact"/>
        <w:jc w:val="center"/>
        <w:rPr>
          <w:b/>
          <w:bCs/>
          <w:sz w:val="30"/>
          <w:szCs w:val="30"/>
        </w:rPr>
      </w:pPr>
    </w:p>
    <w:p w14:paraId="53964D76">
      <w:pPr>
        <w:spacing w:line="460" w:lineRule="exact"/>
        <w:jc w:val="center"/>
        <w:rPr>
          <w:b/>
          <w:bCs/>
          <w:sz w:val="30"/>
          <w:szCs w:val="30"/>
        </w:rPr>
      </w:pPr>
    </w:p>
    <w:p w14:paraId="77C14A0E">
      <w:pPr>
        <w:spacing w:line="460" w:lineRule="exact"/>
        <w:jc w:val="center"/>
        <w:rPr>
          <w:b/>
          <w:bCs/>
          <w:sz w:val="30"/>
          <w:szCs w:val="30"/>
        </w:rPr>
      </w:pPr>
    </w:p>
    <w:p w14:paraId="646F6C01">
      <w:pPr>
        <w:spacing w:line="460" w:lineRule="exact"/>
        <w:jc w:val="center"/>
        <w:rPr>
          <w:b/>
          <w:bCs/>
          <w:sz w:val="30"/>
          <w:szCs w:val="30"/>
        </w:rPr>
      </w:pPr>
    </w:p>
    <w:p w14:paraId="08674BE5">
      <w:pPr>
        <w:spacing w:line="460" w:lineRule="exact"/>
        <w:jc w:val="center"/>
        <w:rPr>
          <w:b/>
          <w:bCs/>
          <w:sz w:val="30"/>
          <w:szCs w:val="30"/>
        </w:rPr>
      </w:pPr>
    </w:p>
    <w:p w14:paraId="6922B612">
      <w:pPr>
        <w:spacing w:line="460" w:lineRule="exact"/>
        <w:jc w:val="center"/>
        <w:rPr>
          <w:b/>
          <w:bCs/>
          <w:sz w:val="30"/>
          <w:szCs w:val="30"/>
        </w:rPr>
      </w:pPr>
    </w:p>
    <w:p w14:paraId="4A142110">
      <w:pPr>
        <w:spacing w:line="460" w:lineRule="exact"/>
        <w:jc w:val="center"/>
        <w:rPr>
          <w:b/>
          <w:bCs/>
          <w:sz w:val="30"/>
          <w:szCs w:val="30"/>
        </w:rPr>
      </w:pPr>
    </w:p>
    <w:p w14:paraId="3B0701C2">
      <w:pPr>
        <w:spacing w:line="460" w:lineRule="exact"/>
        <w:jc w:val="center"/>
        <w:rPr>
          <w:b/>
          <w:bCs/>
          <w:sz w:val="30"/>
          <w:szCs w:val="30"/>
        </w:rPr>
      </w:pPr>
    </w:p>
    <w:p w14:paraId="7A35CB29">
      <w:pPr>
        <w:spacing w:line="460" w:lineRule="exact"/>
        <w:jc w:val="center"/>
        <w:rPr>
          <w:b/>
          <w:bCs/>
          <w:sz w:val="30"/>
          <w:szCs w:val="30"/>
        </w:rPr>
      </w:pPr>
    </w:p>
    <w:p w14:paraId="7EEE675E">
      <w:pPr>
        <w:spacing w:line="460" w:lineRule="exact"/>
        <w:jc w:val="center"/>
        <w:rPr>
          <w:b/>
          <w:bCs/>
          <w:sz w:val="30"/>
          <w:szCs w:val="30"/>
        </w:rPr>
      </w:pPr>
    </w:p>
    <w:p w14:paraId="28F96EA0">
      <w:pPr>
        <w:spacing w:line="460" w:lineRule="exact"/>
        <w:jc w:val="center"/>
        <w:rPr>
          <w:b/>
          <w:bCs/>
          <w:sz w:val="30"/>
          <w:szCs w:val="30"/>
        </w:rPr>
      </w:pPr>
    </w:p>
    <w:p w14:paraId="72C572DF">
      <w:pPr>
        <w:spacing w:line="460" w:lineRule="exact"/>
        <w:jc w:val="center"/>
        <w:rPr>
          <w:b/>
          <w:bCs/>
          <w:sz w:val="30"/>
          <w:szCs w:val="30"/>
        </w:rPr>
      </w:pPr>
    </w:p>
    <w:p w14:paraId="2EE3275E">
      <w:pPr>
        <w:spacing w:line="460" w:lineRule="exact"/>
        <w:jc w:val="center"/>
        <w:rPr>
          <w:b/>
          <w:bCs/>
          <w:sz w:val="30"/>
          <w:szCs w:val="30"/>
        </w:rPr>
      </w:pPr>
    </w:p>
    <w:p w14:paraId="6254F7D8">
      <w:pPr>
        <w:spacing w:line="460" w:lineRule="exact"/>
        <w:jc w:val="center"/>
        <w:rPr>
          <w:rFonts w:ascii="仿宋" w:hAnsi="仿宋" w:eastAsia="仿宋"/>
          <w:b/>
          <w:bCs/>
          <w:sz w:val="30"/>
          <w:szCs w:val="30"/>
        </w:rPr>
      </w:pPr>
    </w:p>
    <w:p w14:paraId="5CC44D4B">
      <w:pPr>
        <w:spacing w:line="460" w:lineRule="exact"/>
        <w:jc w:val="center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THIMZT-3型 仪器仪表安装调试实训台</w:t>
      </w:r>
    </w:p>
    <w:p w14:paraId="78B8A867">
      <w:pPr>
        <w:spacing w:line="38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本实训台是为配套工业自动化仪表相关专业的实训教学而研制，通过仪器</w:t>
      </w:r>
      <w:r>
        <w:rPr>
          <w:rFonts w:ascii="仿宋" w:hAnsi="仿宋" w:eastAsia="仿宋"/>
          <w:sz w:val="30"/>
          <w:szCs w:val="30"/>
        </w:rPr>
        <w:t>仪表系统设计、选型、安装与调试</w:t>
      </w:r>
      <w:r>
        <w:rPr>
          <w:rFonts w:hint="eastAsia" w:ascii="仿宋" w:hAnsi="仿宋" w:eastAsia="仿宋"/>
          <w:sz w:val="30"/>
          <w:szCs w:val="30"/>
        </w:rPr>
        <w:t>、</w:t>
      </w:r>
      <w:r>
        <w:rPr>
          <w:rFonts w:ascii="仿宋" w:hAnsi="仿宋" w:eastAsia="仿宋"/>
          <w:sz w:val="30"/>
          <w:szCs w:val="30"/>
        </w:rPr>
        <w:t>测试与验证等实验实践和项目设计</w:t>
      </w:r>
      <w:r>
        <w:rPr>
          <w:rFonts w:hint="eastAsia" w:ascii="仿宋" w:hAnsi="仿宋" w:eastAsia="仿宋"/>
          <w:sz w:val="30"/>
          <w:szCs w:val="30"/>
        </w:rPr>
        <w:t>，</w:t>
      </w:r>
      <w:r>
        <w:rPr>
          <w:rFonts w:ascii="仿宋" w:hAnsi="仿宋" w:eastAsia="仿宋"/>
          <w:sz w:val="30"/>
          <w:szCs w:val="30"/>
        </w:rPr>
        <w:t>旨在培养学生掌握仪器仪表的原理、设计、操作和维护等方面的知识和技能</w:t>
      </w:r>
      <w:r>
        <w:rPr>
          <w:rFonts w:hint="eastAsia" w:ascii="仿宋" w:hAnsi="仿宋" w:eastAsia="仿宋"/>
          <w:sz w:val="30"/>
          <w:szCs w:val="30"/>
        </w:rPr>
        <w:t>，既能满足实训教学的要求，又能满足行业</w:t>
      </w:r>
      <w:r>
        <w:rPr>
          <w:rFonts w:ascii="仿宋" w:hAnsi="仿宋" w:eastAsia="仿宋"/>
          <w:sz w:val="30"/>
          <w:szCs w:val="30"/>
        </w:rPr>
        <w:t>企业培训和</w:t>
      </w:r>
      <w:r>
        <w:rPr>
          <w:rFonts w:hint="eastAsia" w:ascii="仿宋" w:hAnsi="仿宋" w:eastAsia="仿宋"/>
          <w:sz w:val="30"/>
          <w:szCs w:val="30"/>
        </w:rPr>
        <w:t>技能</w:t>
      </w:r>
      <w:r>
        <w:rPr>
          <w:rFonts w:ascii="仿宋" w:hAnsi="仿宋" w:eastAsia="仿宋"/>
          <w:sz w:val="30"/>
          <w:szCs w:val="30"/>
        </w:rPr>
        <w:t>竞赛的需</w:t>
      </w:r>
      <w:r>
        <w:rPr>
          <w:rFonts w:hint="eastAsia" w:ascii="仿宋" w:hAnsi="仿宋" w:eastAsia="仿宋"/>
          <w:sz w:val="30"/>
          <w:szCs w:val="30"/>
        </w:rPr>
        <w:t>求。</w:t>
      </w:r>
    </w:p>
    <w:p w14:paraId="6AD1BD68">
      <w:pPr>
        <w:spacing w:line="38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实训台将现场对象系统和测控仪表进行一体式设计，方便进行一次检测仪表与二次显控仪表间的工程配线训练。</w:t>
      </w:r>
    </w:p>
    <w:p w14:paraId="5EC83741">
      <w:pPr>
        <w:spacing w:line="38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实训台所配压力、流量、液位变送器，均为标准二线制接线变送器，输出国际IEC标准的4～20mA电流信号，方便信号远传及配套多种标准输入仪表使用；</w:t>
      </w:r>
    </w:p>
    <w:p w14:paraId="57E55AC0">
      <w:pPr>
        <w:spacing w:line="38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实训台管道采用敷塑不锈钢管，管道内壁为白色优质塑料材质；管道外壁为复合金属材质，外形美观，结实耐用；管接件采用卡箍式快接管件，密闭性好，拆装方便；方便学员自由组合对象工艺管路，进行管路及仪表拆装实训。</w:t>
      </w:r>
    </w:p>
    <w:p w14:paraId="73B5C2C3">
      <w:pPr>
        <w:spacing w:line="38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采用高绝缘的安全型工业接线端子，用户可根据实际教学需求采用工程压接预绝缘管端子连接实训系统。</w:t>
      </w:r>
    </w:p>
    <w:p w14:paraId="2297708F">
      <w:pPr>
        <w:ind w:firstLine="602" w:firstLineChars="200"/>
        <w:rPr>
          <w:rFonts w:ascii="宋体" w:hAnsi="宋体"/>
          <w:spacing w:val="-2"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205740</wp:posOffset>
            </wp:positionV>
            <wp:extent cx="6807200" cy="4994910"/>
            <wp:effectExtent l="0" t="0" r="0" b="0"/>
            <wp:wrapNone/>
            <wp:docPr id="39" name="图片 39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图片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2528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499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D38D99B">
      <w:pPr>
        <w:ind w:firstLine="592" w:firstLineChars="200"/>
        <w:rPr>
          <w:rFonts w:ascii="宋体" w:hAnsi="宋体"/>
          <w:spacing w:val="-2"/>
          <w:sz w:val="30"/>
          <w:szCs w:val="30"/>
        </w:rPr>
      </w:pPr>
    </w:p>
    <w:p w14:paraId="0F4C9B98">
      <w:pPr>
        <w:ind w:firstLine="632" w:firstLineChars="200"/>
        <w:rPr>
          <w:rFonts w:ascii="宋体" w:hAnsi="宋体"/>
          <w:spacing w:val="-2"/>
        </w:rPr>
      </w:pPr>
    </w:p>
    <w:p w14:paraId="20BD7F3E">
      <w:pPr>
        <w:widowControl/>
        <w:jc w:val="center"/>
        <w:rPr>
          <w:b/>
          <w:bCs/>
          <w:sz w:val="30"/>
          <w:szCs w:val="30"/>
        </w:rPr>
      </w:pPr>
    </w:p>
    <w:p w14:paraId="52D0BF90">
      <w:pPr>
        <w:widowControl/>
        <w:jc w:val="center"/>
        <w:rPr>
          <w:b/>
          <w:bCs/>
          <w:sz w:val="30"/>
          <w:szCs w:val="30"/>
        </w:rPr>
      </w:pPr>
    </w:p>
    <w:p w14:paraId="0944C3E9">
      <w:pPr>
        <w:widowControl/>
        <w:jc w:val="center"/>
        <w:rPr>
          <w:b/>
          <w:bCs/>
          <w:sz w:val="30"/>
          <w:szCs w:val="30"/>
        </w:rPr>
      </w:pPr>
    </w:p>
    <w:p w14:paraId="5705E8B6">
      <w:pPr>
        <w:widowControl/>
        <w:jc w:val="center"/>
        <w:rPr>
          <w:b/>
          <w:bCs/>
          <w:sz w:val="30"/>
          <w:szCs w:val="30"/>
        </w:rPr>
      </w:pPr>
    </w:p>
    <w:p w14:paraId="4C2A1614">
      <w:pPr>
        <w:widowControl/>
        <w:jc w:val="center"/>
        <w:rPr>
          <w:b/>
          <w:bCs/>
          <w:sz w:val="30"/>
          <w:szCs w:val="30"/>
        </w:rPr>
      </w:pPr>
    </w:p>
    <w:p w14:paraId="64C67C0E">
      <w:pPr>
        <w:widowControl/>
        <w:jc w:val="center"/>
        <w:rPr>
          <w:b/>
          <w:bCs/>
          <w:sz w:val="30"/>
          <w:szCs w:val="30"/>
        </w:rPr>
      </w:pPr>
    </w:p>
    <w:p w14:paraId="7E2D5BBD">
      <w:pPr>
        <w:widowControl/>
        <w:jc w:val="center"/>
        <w:rPr>
          <w:b/>
          <w:bCs/>
          <w:sz w:val="30"/>
          <w:szCs w:val="30"/>
        </w:rPr>
      </w:pPr>
    </w:p>
    <w:p w14:paraId="54D2C128">
      <w:pPr>
        <w:widowControl/>
        <w:jc w:val="center"/>
        <w:rPr>
          <w:b/>
          <w:bCs/>
          <w:sz w:val="30"/>
          <w:szCs w:val="30"/>
        </w:rPr>
      </w:pPr>
    </w:p>
    <w:p w14:paraId="414C5645">
      <w:pPr>
        <w:widowControl/>
        <w:jc w:val="center"/>
        <w:rPr>
          <w:b/>
          <w:bCs/>
          <w:sz w:val="30"/>
          <w:szCs w:val="30"/>
        </w:rPr>
      </w:pPr>
    </w:p>
    <w:p w14:paraId="41699E29">
      <w:pPr>
        <w:widowControl/>
        <w:jc w:val="center"/>
        <w:rPr>
          <w:b/>
          <w:bCs/>
          <w:sz w:val="30"/>
          <w:szCs w:val="30"/>
        </w:rPr>
      </w:pPr>
    </w:p>
    <w:p w14:paraId="6A890E6D">
      <w:pPr>
        <w:widowControl/>
        <w:jc w:val="center"/>
        <w:rPr>
          <w:b/>
          <w:bCs/>
          <w:sz w:val="30"/>
          <w:szCs w:val="30"/>
        </w:rPr>
      </w:pPr>
    </w:p>
    <w:p w14:paraId="76B72373">
      <w:pPr>
        <w:widowControl/>
        <w:jc w:val="center"/>
        <w:rPr>
          <w:rFonts w:hint="eastAsia"/>
          <w:b/>
          <w:bCs/>
          <w:sz w:val="30"/>
          <w:szCs w:val="30"/>
        </w:rPr>
      </w:pPr>
    </w:p>
    <w:p w14:paraId="15FF1BD6">
      <w:pPr>
        <w:widowControl/>
        <w:jc w:val="center"/>
        <w:rPr>
          <w:b/>
          <w:bCs/>
          <w:sz w:val="30"/>
          <w:szCs w:val="30"/>
        </w:rPr>
      </w:pPr>
    </w:p>
    <w:p w14:paraId="0A1B8D0A">
      <w:pPr>
        <w:widowControl/>
        <w:jc w:val="center"/>
        <w:rPr>
          <w:b/>
          <w:bCs/>
          <w:sz w:val="30"/>
          <w:szCs w:val="30"/>
        </w:rPr>
      </w:pPr>
    </w:p>
    <w:p w14:paraId="113DB2D7">
      <w:pPr>
        <w:widowControl/>
        <w:jc w:val="center"/>
        <w:rPr>
          <w:b/>
          <w:bCs/>
          <w:sz w:val="30"/>
          <w:szCs w:val="30"/>
        </w:rPr>
      </w:pPr>
    </w:p>
    <w:p w14:paraId="77606D25">
      <w:pPr>
        <w:widowControl/>
        <w:jc w:val="center"/>
        <w:rPr>
          <w:b/>
          <w:bCs/>
          <w:sz w:val="30"/>
          <w:szCs w:val="30"/>
        </w:rPr>
      </w:pPr>
    </w:p>
    <w:p w14:paraId="0C3BF091">
      <w:pPr>
        <w:widowControl/>
        <w:jc w:val="center"/>
        <w:rPr>
          <w:b/>
          <w:bCs/>
          <w:sz w:val="30"/>
          <w:szCs w:val="30"/>
        </w:rPr>
      </w:pPr>
    </w:p>
    <w:p w14:paraId="6F184DA4">
      <w:pPr>
        <w:widowControl/>
        <w:jc w:val="center"/>
        <w:rPr>
          <w:rFonts w:ascii="仿宋" w:hAnsi="仿宋" w:eastAsia="仿宋"/>
          <w:b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THIMCA-5型 工业仪表自动控制实训系统</w:t>
      </w:r>
    </w:p>
    <w:p w14:paraId="4157B2FB">
      <w:pPr>
        <w:spacing w:line="38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实训平台主要由对象系统、测量仪表、执行器、控制柜等组成。配备上位机监控系统，利用组态软件将仪表所有数据采集显示并绘成曲线，通过对过程参数变化曲线的对比，能更直观有效的分析传感器变送器的各大性能指标，为方便实训针对每一时刻参数的具体数值作查询，上位机软件中具有数据报表功能，可以同时记录所有仪表采集的变量值。</w:t>
      </w:r>
    </w:p>
    <w:p w14:paraId="741C54D1">
      <w:pPr>
        <w:spacing w:line="38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通过该实训装置的使用和学习，能够掌握有关工业仪表及自动化的基本知识，对有关仪表的安装、调试及维修有一定的了解，并对工业生产中如何进行液位、温度、压力和流量等参数的自动化控制有较好的掌握，能够使用与维护智能调节仪、流量积算仪、无纸记录仪、闪光报警仪等工业显控仪表，能够进行差压变送器的安装、调校与组态，</w:t>
      </w:r>
      <w:r>
        <w:rPr>
          <w:rFonts w:hint="eastAsia" w:ascii="仿宋" w:hAnsi="仿宋" w:eastAsia="仿宋"/>
          <w:sz w:val="30"/>
          <w:szCs w:val="30"/>
        </w:rPr>
        <w:tab/>
      </w:r>
      <w:r>
        <w:rPr>
          <w:rFonts w:hint="eastAsia" w:ascii="仿宋" w:hAnsi="仿宋" w:eastAsia="仿宋"/>
          <w:sz w:val="30"/>
          <w:szCs w:val="30"/>
        </w:rPr>
        <w:t>气动调节阀安装与调校、自动化控制系统的编程与组态等职业技能的训练。</w:t>
      </w:r>
    </w:p>
    <w:p w14:paraId="7D630E62">
      <w:pPr>
        <w:spacing w:line="40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403860</wp:posOffset>
            </wp:positionH>
            <wp:positionV relativeFrom="paragraph">
              <wp:posOffset>220345</wp:posOffset>
            </wp:positionV>
            <wp:extent cx="5048250" cy="5083175"/>
            <wp:effectExtent l="0" t="0" r="0" b="0"/>
            <wp:wrapNone/>
            <wp:docPr id="1" name="图片 1" descr="K:\2024年11月11日修改典型产品彩页资料\典型产品计划增加的产品资料\THPCAI-3C型过程控制与仪器仪表实训装置\THPCAI-3C型过程控制与仪器仪表实训装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K:\2024年11月11日修改典型产品彩页资料\典型产品计划增加的产品资料\THPCAI-3C型过程控制与仪器仪表实训装置\THPCAI-3C型过程控制与仪器仪表实训装置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5" t="13084" r="23869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5083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D2C5A73">
      <w:pPr>
        <w:spacing w:line="400" w:lineRule="exact"/>
        <w:ind w:firstLine="600" w:firstLineChars="200"/>
        <w:rPr>
          <w:rFonts w:ascii="仿宋" w:hAnsi="仿宋" w:eastAsia="仿宋"/>
          <w:sz w:val="30"/>
          <w:szCs w:val="30"/>
        </w:rPr>
      </w:pPr>
    </w:p>
    <w:p w14:paraId="14FFD827">
      <w:pPr>
        <w:spacing w:line="400" w:lineRule="exact"/>
        <w:ind w:firstLine="600" w:firstLineChars="200"/>
        <w:rPr>
          <w:rFonts w:ascii="仿宋" w:hAnsi="仿宋" w:eastAsia="仿宋"/>
          <w:sz w:val="30"/>
          <w:szCs w:val="30"/>
        </w:rPr>
      </w:pPr>
    </w:p>
    <w:p w14:paraId="58636049">
      <w:pPr>
        <w:spacing w:line="400" w:lineRule="exact"/>
        <w:ind w:firstLine="600" w:firstLineChars="200"/>
        <w:rPr>
          <w:rFonts w:ascii="仿宋" w:hAnsi="仿宋" w:eastAsia="仿宋"/>
          <w:sz w:val="30"/>
          <w:szCs w:val="30"/>
        </w:rPr>
      </w:pPr>
    </w:p>
    <w:p w14:paraId="0AD6B387">
      <w:pPr>
        <w:spacing w:line="400" w:lineRule="exact"/>
        <w:ind w:firstLine="600" w:firstLineChars="200"/>
        <w:rPr>
          <w:rFonts w:ascii="仿宋" w:hAnsi="仿宋" w:eastAsia="仿宋"/>
          <w:sz w:val="30"/>
          <w:szCs w:val="30"/>
        </w:rPr>
      </w:pPr>
    </w:p>
    <w:p w14:paraId="106F10D7">
      <w:pPr>
        <w:spacing w:line="400" w:lineRule="exact"/>
        <w:ind w:firstLine="600" w:firstLineChars="200"/>
        <w:rPr>
          <w:rFonts w:ascii="仿宋" w:hAnsi="仿宋" w:eastAsia="仿宋"/>
          <w:sz w:val="30"/>
          <w:szCs w:val="30"/>
        </w:rPr>
      </w:pPr>
    </w:p>
    <w:p w14:paraId="52165136">
      <w:pPr>
        <w:spacing w:line="400" w:lineRule="exact"/>
        <w:ind w:firstLine="600" w:firstLineChars="200"/>
        <w:rPr>
          <w:rFonts w:ascii="仿宋" w:hAnsi="仿宋" w:eastAsia="仿宋"/>
          <w:sz w:val="30"/>
          <w:szCs w:val="30"/>
        </w:rPr>
      </w:pPr>
    </w:p>
    <w:p w14:paraId="02B73A24">
      <w:pPr>
        <w:spacing w:line="400" w:lineRule="exact"/>
        <w:ind w:firstLine="600" w:firstLineChars="200"/>
        <w:rPr>
          <w:rFonts w:ascii="仿宋" w:hAnsi="仿宋" w:eastAsia="仿宋"/>
          <w:sz w:val="30"/>
          <w:szCs w:val="30"/>
        </w:rPr>
      </w:pPr>
    </w:p>
    <w:p w14:paraId="0261F78E">
      <w:pPr>
        <w:spacing w:line="400" w:lineRule="exact"/>
        <w:ind w:firstLine="600" w:firstLineChars="200"/>
        <w:rPr>
          <w:rFonts w:ascii="仿宋" w:hAnsi="仿宋" w:eastAsia="仿宋"/>
          <w:sz w:val="30"/>
          <w:szCs w:val="30"/>
        </w:rPr>
      </w:pPr>
    </w:p>
    <w:p w14:paraId="57C2A255">
      <w:pPr>
        <w:spacing w:line="400" w:lineRule="exact"/>
        <w:ind w:firstLine="600" w:firstLineChars="200"/>
        <w:rPr>
          <w:rFonts w:ascii="仿宋" w:hAnsi="仿宋" w:eastAsia="仿宋"/>
          <w:sz w:val="30"/>
          <w:szCs w:val="30"/>
        </w:rPr>
      </w:pPr>
    </w:p>
    <w:p w14:paraId="2F8ACD69">
      <w:pPr>
        <w:spacing w:line="400" w:lineRule="exact"/>
        <w:ind w:firstLine="600" w:firstLineChars="200"/>
        <w:rPr>
          <w:rFonts w:ascii="仿宋" w:hAnsi="仿宋" w:eastAsia="仿宋"/>
          <w:sz w:val="30"/>
          <w:szCs w:val="30"/>
        </w:rPr>
      </w:pPr>
    </w:p>
    <w:p w14:paraId="5C98EE5A">
      <w:pPr>
        <w:spacing w:line="400" w:lineRule="exact"/>
        <w:ind w:firstLine="600" w:firstLineChars="200"/>
        <w:rPr>
          <w:rFonts w:ascii="仿宋" w:hAnsi="仿宋" w:eastAsia="仿宋"/>
          <w:sz w:val="30"/>
          <w:szCs w:val="30"/>
        </w:rPr>
      </w:pPr>
    </w:p>
    <w:p w14:paraId="06F0B6B9">
      <w:pPr>
        <w:spacing w:line="400" w:lineRule="exact"/>
        <w:ind w:firstLine="600" w:firstLineChars="200"/>
        <w:rPr>
          <w:rFonts w:ascii="仿宋" w:hAnsi="仿宋" w:eastAsia="仿宋"/>
          <w:sz w:val="30"/>
          <w:szCs w:val="30"/>
        </w:rPr>
      </w:pPr>
    </w:p>
    <w:p w14:paraId="64150A10">
      <w:pPr>
        <w:spacing w:line="400" w:lineRule="exact"/>
        <w:ind w:firstLine="600" w:firstLineChars="200"/>
        <w:rPr>
          <w:rFonts w:ascii="仿宋" w:hAnsi="仿宋" w:eastAsia="仿宋"/>
          <w:sz w:val="30"/>
          <w:szCs w:val="30"/>
        </w:rPr>
      </w:pPr>
    </w:p>
    <w:p w14:paraId="4476DB0D">
      <w:pPr>
        <w:spacing w:line="400" w:lineRule="exact"/>
        <w:ind w:firstLine="600" w:firstLineChars="200"/>
        <w:rPr>
          <w:rFonts w:ascii="仿宋" w:hAnsi="仿宋" w:eastAsia="仿宋"/>
          <w:sz w:val="30"/>
          <w:szCs w:val="30"/>
        </w:rPr>
      </w:pPr>
    </w:p>
    <w:p w14:paraId="70D88983">
      <w:pPr>
        <w:spacing w:line="400" w:lineRule="exact"/>
        <w:ind w:firstLine="600" w:firstLineChars="200"/>
        <w:rPr>
          <w:rFonts w:ascii="仿宋" w:hAnsi="仿宋" w:eastAsia="仿宋"/>
          <w:sz w:val="30"/>
          <w:szCs w:val="30"/>
        </w:rPr>
      </w:pPr>
    </w:p>
    <w:p w14:paraId="0C58FBE2">
      <w:pPr>
        <w:spacing w:line="400" w:lineRule="exact"/>
        <w:ind w:firstLine="600" w:firstLineChars="200"/>
        <w:rPr>
          <w:rFonts w:ascii="仿宋" w:hAnsi="仿宋" w:eastAsia="仿宋"/>
          <w:sz w:val="30"/>
          <w:szCs w:val="30"/>
        </w:rPr>
      </w:pPr>
    </w:p>
    <w:p w14:paraId="2E94C43A">
      <w:pPr>
        <w:spacing w:line="400" w:lineRule="exact"/>
        <w:ind w:firstLine="600" w:firstLineChars="200"/>
        <w:rPr>
          <w:rFonts w:ascii="仿宋" w:hAnsi="仿宋" w:eastAsia="仿宋"/>
          <w:sz w:val="30"/>
          <w:szCs w:val="30"/>
        </w:rPr>
      </w:pPr>
    </w:p>
    <w:p w14:paraId="51012069">
      <w:pPr>
        <w:spacing w:line="400" w:lineRule="exact"/>
        <w:ind w:firstLine="600" w:firstLineChars="200"/>
        <w:rPr>
          <w:rFonts w:ascii="仿宋" w:hAnsi="仿宋" w:eastAsia="仿宋"/>
          <w:sz w:val="30"/>
          <w:szCs w:val="30"/>
        </w:rPr>
      </w:pPr>
    </w:p>
    <w:p w14:paraId="5EF1E423">
      <w:pPr>
        <w:spacing w:line="400" w:lineRule="exact"/>
        <w:ind w:firstLine="600" w:firstLineChars="200"/>
        <w:rPr>
          <w:rFonts w:ascii="仿宋" w:hAnsi="仿宋" w:eastAsia="仿宋"/>
          <w:sz w:val="30"/>
          <w:szCs w:val="30"/>
        </w:rPr>
      </w:pPr>
    </w:p>
    <w:p w14:paraId="1D21CDE5">
      <w:pPr>
        <w:spacing w:line="400" w:lineRule="exact"/>
        <w:ind w:firstLine="600" w:firstLineChars="200"/>
        <w:rPr>
          <w:rFonts w:ascii="仿宋" w:hAnsi="仿宋" w:eastAsia="仿宋"/>
          <w:sz w:val="30"/>
          <w:szCs w:val="30"/>
        </w:rPr>
      </w:pPr>
    </w:p>
    <w:p w14:paraId="2E9D1E38">
      <w:pPr>
        <w:spacing w:line="380" w:lineRule="exact"/>
        <w:ind w:firstLine="602" w:firstLineChars="200"/>
        <w:jc w:val="center"/>
        <w:rPr>
          <w:rFonts w:ascii="仿宋" w:hAnsi="仿宋" w:eastAsia="仿宋"/>
          <w:b/>
          <w:sz w:val="30"/>
          <w:szCs w:val="30"/>
        </w:rPr>
      </w:pPr>
      <w:r>
        <w:rPr>
          <w:rFonts w:hint="eastAsia" w:ascii="仿宋" w:hAnsi="仿宋" w:eastAsia="仿宋"/>
          <w:b/>
          <w:sz w:val="30"/>
          <w:szCs w:val="30"/>
        </w:rPr>
        <w:t>THPCAI-3C型 过程控制与仪器仪表实训装置</w:t>
      </w:r>
    </w:p>
    <w:p w14:paraId="5FFB2637">
      <w:pPr>
        <w:spacing w:line="38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实训装置主要由操作平台和部件安装单元、工艺和仪表单元、配电系统单元等组成，能完成单回路的液位控制、流量控制、压力控制、恒压控制和温度控制，同时还可完成仪器仪表的操作和使用，能完全满足《检测技术及仪表》、《控制仪表》以及《过程控制原理》等课程的教学要求，也可适用于企业仪表工程师的培训和考核。学生可学习仪器仪表原理、接线、校准、特性测量；还可以结合控制器，自由组合出控制回路，然后进行控制系统调节。装置中所有检测和执行仪器，以及相关管路可以自由拆卸，从而自由组合搭建。管路连接时采用快接管件，拆断和连接水路时动作简单。</w:t>
      </w:r>
    </w:p>
    <w:p w14:paraId="7C5B7ED9">
      <w:pPr>
        <w:spacing w:line="380" w:lineRule="exact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二、培训对象：</w:t>
      </w:r>
    </w:p>
    <w:p w14:paraId="67095C98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全国</w:t>
      </w:r>
      <w:r>
        <w:rPr>
          <w:rFonts w:hint="eastAsia" w:ascii="仿宋" w:hAnsi="仿宋" w:eastAsia="仿宋"/>
          <w:bCs/>
          <w:sz w:val="30"/>
          <w:szCs w:val="30"/>
        </w:rPr>
        <w:t>高等学校</w:t>
      </w:r>
      <w:r>
        <w:rPr>
          <w:rFonts w:hint="eastAsia" w:ascii="仿宋" w:hAnsi="仿宋" w:eastAsia="仿宋"/>
          <w:sz w:val="30"/>
          <w:szCs w:val="30"/>
        </w:rPr>
        <w:t>“机电类”、“电气类”</w:t>
      </w:r>
      <w:r>
        <w:rPr>
          <w:rFonts w:ascii="仿宋" w:hAnsi="仿宋" w:eastAsia="仿宋"/>
          <w:sz w:val="30"/>
          <w:szCs w:val="30"/>
        </w:rPr>
        <w:t>、</w:t>
      </w:r>
      <w:r>
        <w:rPr>
          <w:rFonts w:hint="eastAsia" w:ascii="仿宋" w:hAnsi="仿宋" w:eastAsia="仿宋"/>
          <w:sz w:val="30"/>
          <w:szCs w:val="30"/>
        </w:rPr>
        <w:t>“</w:t>
      </w:r>
      <w:r>
        <w:rPr>
          <w:rFonts w:ascii="仿宋" w:hAnsi="仿宋" w:eastAsia="仿宋"/>
          <w:sz w:val="30"/>
          <w:szCs w:val="30"/>
        </w:rPr>
        <w:t>自动化</w:t>
      </w:r>
      <w:r>
        <w:rPr>
          <w:rFonts w:hint="eastAsia" w:ascii="仿宋" w:hAnsi="仿宋" w:eastAsia="仿宋"/>
          <w:sz w:val="30"/>
          <w:szCs w:val="30"/>
        </w:rPr>
        <w:t>类”、“工业仪表自动化”等</w:t>
      </w:r>
      <w:r>
        <w:rPr>
          <w:rFonts w:hint="eastAsia" w:ascii="仿宋" w:hAnsi="仿宋" w:eastAsia="仿宋"/>
          <w:bCs/>
          <w:sz w:val="30"/>
          <w:szCs w:val="30"/>
        </w:rPr>
        <w:t>相关专业课教师和实验指导教师，每个学校可报1～3名。</w:t>
      </w:r>
    </w:p>
    <w:p w14:paraId="75F03286">
      <w:pPr>
        <w:spacing w:line="380" w:lineRule="exact"/>
        <w:rPr>
          <w:rFonts w:ascii="仿宋" w:hAnsi="仿宋" w:eastAsia="仿宋"/>
          <w:b/>
          <w:sz w:val="30"/>
          <w:szCs w:val="30"/>
        </w:rPr>
      </w:pPr>
      <w:r>
        <w:rPr>
          <w:rFonts w:hint="eastAsia" w:ascii="仿宋" w:hAnsi="仿宋" w:eastAsia="仿宋"/>
          <w:b/>
          <w:sz w:val="30"/>
          <w:szCs w:val="30"/>
        </w:rPr>
        <w:t>三、时间、地点：</w:t>
      </w:r>
    </w:p>
    <w:p w14:paraId="1353346A">
      <w:pPr>
        <w:spacing w:line="380" w:lineRule="exact"/>
        <w:ind w:left="141" w:leftChars="44" w:firstLine="588" w:firstLineChars="196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第一期培训时间：2025年7月16日（周三）至7月22日（周二）,7月16日接站、报到，7月22日结业、送站。</w:t>
      </w:r>
    </w:p>
    <w:p w14:paraId="54C2C513">
      <w:pPr>
        <w:spacing w:line="380" w:lineRule="exact"/>
        <w:ind w:left="141" w:leftChars="44" w:firstLine="453" w:firstLineChars="151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第二期培训时间：2025年8月3日（周日）至8月9日（周六）,8月3日接站、报到，8月9日结业、送站。</w:t>
      </w:r>
    </w:p>
    <w:p w14:paraId="4921ABC6">
      <w:pPr>
        <w:spacing w:line="380" w:lineRule="exact"/>
        <w:ind w:firstLine="63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报到及培训地点：浙江天煌科技实业有限公司</w:t>
      </w:r>
    </w:p>
    <w:p w14:paraId="505A5F60">
      <w:pPr>
        <w:spacing w:line="380" w:lineRule="exact"/>
        <w:ind w:left="596" w:hanging="596" w:hangingChars="198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注</w:t>
      </w:r>
      <w:r>
        <w:rPr>
          <w:rFonts w:hint="eastAsia" w:ascii="仿宋" w:hAnsi="仿宋" w:eastAsia="仿宋"/>
          <w:bCs/>
          <w:sz w:val="30"/>
          <w:szCs w:val="30"/>
        </w:rPr>
        <w:t>：（1）请准备参加培训班的院校尽快报名，第一期报名截止日期2025年7月11日（周五），第二期报名截止日期2025年7月29日（周二）；</w:t>
      </w:r>
    </w:p>
    <w:p w14:paraId="17D245A7">
      <w:pPr>
        <w:spacing w:line="380" w:lineRule="exact"/>
        <w:ind w:left="595" w:leftChars="186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（2）报到当天，“天煌”将派人到机场、火车站及汽车站举牌接站；（3）交通安排：培训期间住宿酒店和培训地点之间有车辆接送。</w:t>
      </w:r>
    </w:p>
    <w:p w14:paraId="5FEAD800">
      <w:pPr>
        <w:spacing w:line="380" w:lineRule="exact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四、相关费用：</w:t>
      </w:r>
    </w:p>
    <w:p w14:paraId="67D9287A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（1）培训费（含实操耗材、教材资料和授课费等）：2450元/人；</w:t>
      </w:r>
    </w:p>
    <w:p w14:paraId="2F3D11D5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（2）住宿统一安排，费用自理，住宿费：350元/间/天；</w:t>
      </w:r>
    </w:p>
    <w:p w14:paraId="62346B3B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（3）餐饮统一安排，费用自理；</w:t>
      </w:r>
    </w:p>
    <w:p w14:paraId="19B45B02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（4）往返路费自理；</w:t>
      </w:r>
    </w:p>
    <w:p w14:paraId="71423DDE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（5）培训期间安排社会实践活动</w:t>
      </w:r>
      <w:r>
        <w:rPr>
          <w:rFonts w:ascii="仿宋" w:hAnsi="仿宋" w:eastAsia="仿宋"/>
          <w:bCs/>
          <w:sz w:val="30"/>
          <w:szCs w:val="30"/>
        </w:rPr>
        <w:t>。</w:t>
      </w:r>
    </w:p>
    <w:p w14:paraId="74C6B6C5">
      <w:pPr>
        <w:spacing w:line="380" w:lineRule="exact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浙江天煌科技实业有限公司收款账户信息如下：</w:t>
      </w:r>
    </w:p>
    <w:p w14:paraId="3F9DCCDC">
      <w:pPr>
        <w:spacing w:line="380" w:lineRule="exact"/>
        <w:rPr>
          <w:rFonts w:ascii="仿宋" w:hAnsi="仿宋" w:eastAsia="仿宋"/>
          <w:bCs/>
          <w:sz w:val="30"/>
          <w:szCs w:val="30"/>
        </w:rPr>
      </w:pPr>
      <w:r>
        <w:rPr>
          <w:rFonts w:ascii="仿宋" w:hAnsi="仿宋" w:eastAsia="仿宋"/>
          <w:bCs/>
          <w:sz w:val="30"/>
          <w:szCs w:val="30"/>
        </w:rPr>
        <w:t>户名：浙江天煌科技实业有限公司</w:t>
      </w:r>
    </w:p>
    <w:p w14:paraId="44D53C5B">
      <w:pPr>
        <w:spacing w:line="380" w:lineRule="exact"/>
        <w:rPr>
          <w:rFonts w:ascii="仿宋" w:hAnsi="仿宋" w:eastAsia="仿宋"/>
          <w:bCs/>
          <w:sz w:val="30"/>
          <w:szCs w:val="30"/>
        </w:rPr>
      </w:pPr>
      <w:r>
        <w:rPr>
          <w:rFonts w:ascii="仿宋" w:hAnsi="仿宋" w:eastAsia="仿宋"/>
          <w:bCs/>
          <w:sz w:val="30"/>
          <w:szCs w:val="30"/>
        </w:rPr>
        <w:t>开票地址：杭州市西湖区三墩镇西园五路10号</w:t>
      </w:r>
    </w:p>
    <w:p w14:paraId="704EB9C6">
      <w:pPr>
        <w:spacing w:line="380" w:lineRule="exact"/>
        <w:rPr>
          <w:rFonts w:ascii="仿宋" w:hAnsi="仿宋" w:eastAsia="仿宋"/>
          <w:bCs/>
          <w:sz w:val="30"/>
          <w:szCs w:val="30"/>
        </w:rPr>
      </w:pPr>
      <w:r>
        <w:rPr>
          <w:rFonts w:ascii="仿宋" w:hAnsi="仿宋" w:eastAsia="仿宋"/>
          <w:bCs/>
          <w:sz w:val="30"/>
          <w:szCs w:val="30"/>
        </w:rPr>
        <w:t>开票电话：0571-85220319</w:t>
      </w:r>
    </w:p>
    <w:p w14:paraId="493654FE">
      <w:pPr>
        <w:spacing w:line="380" w:lineRule="exact"/>
        <w:rPr>
          <w:rFonts w:ascii="仿宋" w:hAnsi="仿宋" w:eastAsia="仿宋"/>
          <w:bCs/>
          <w:sz w:val="30"/>
          <w:szCs w:val="30"/>
        </w:rPr>
      </w:pPr>
      <w:r>
        <w:rPr>
          <w:rFonts w:ascii="仿宋" w:hAnsi="仿宋" w:eastAsia="仿宋"/>
          <w:bCs/>
          <w:sz w:val="30"/>
          <w:szCs w:val="30"/>
        </w:rPr>
        <w:t>开户行：中国工商银行杭州市浙大支行</w:t>
      </w:r>
    </w:p>
    <w:p w14:paraId="046AB590">
      <w:pPr>
        <w:spacing w:line="380" w:lineRule="exact"/>
        <w:rPr>
          <w:rFonts w:ascii="仿宋" w:hAnsi="仿宋" w:eastAsia="仿宋"/>
          <w:bCs/>
          <w:sz w:val="30"/>
          <w:szCs w:val="30"/>
        </w:rPr>
      </w:pPr>
      <w:r>
        <w:rPr>
          <w:rFonts w:ascii="仿宋" w:hAnsi="仿宋" w:eastAsia="仿宋"/>
          <w:bCs/>
          <w:sz w:val="30"/>
          <w:szCs w:val="30"/>
        </w:rPr>
        <w:t>账号：1202024609900009783</w:t>
      </w:r>
    </w:p>
    <w:p w14:paraId="13F86353">
      <w:pPr>
        <w:spacing w:line="380" w:lineRule="exact"/>
        <w:rPr>
          <w:rFonts w:ascii="仿宋" w:hAnsi="仿宋" w:eastAsia="仿宋"/>
          <w:bCs/>
          <w:sz w:val="30"/>
          <w:szCs w:val="30"/>
        </w:rPr>
      </w:pPr>
      <w:r>
        <w:rPr>
          <w:rFonts w:ascii="仿宋" w:hAnsi="仿宋" w:eastAsia="仿宋"/>
          <w:bCs/>
          <w:sz w:val="30"/>
          <w:szCs w:val="30"/>
        </w:rPr>
        <w:t>税号：913301007434663700</w:t>
      </w:r>
    </w:p>
    <w:p w14:paraId="4D8E1DD2">
      <w:pPr>
        <w:spacing w:line="380" w:lineRule="exact"/>
        <w:rPr>
          <w:rFonts w:ascii="仿宋" w:hAnsi="仿宋" w:eastAsia="仿宋"/>
          <w:bCs/>
          <w:sz w:val="30"/>
          <w:szCs w:val="30"/>
        </w:rPr>
      </w:pPr>
      <w:r>
        <w:rPr>
          <w:rFonts w:ascii="仿宋" w:hAnsi="仿宋" w:eastAsia="仿宋"/>
          <w:bCs/>
          <w:sz w:val="30"/>
          <w:szCs w:val="30"/>
        </w:rPr>
        <w:t>行号：102331002462</w:t>
      </w:r>
    </w:p>
    <w:p w14:paraId="4A03579C">
      <w:pPr>
        <w:spacing w:line="380" w:lineRule="exact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五、报名方式：</w:t>
      </w:r>
    </w:p>
    <w:p w14:paraId="4C8B6538">
      <w:pPr>
        <w:spacing w:line="380" w:lineRule="exact"/>
        <w:ind w:firstLine="750" w:firstLineChars="250"/>
        <w:rPr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请参加培训的老师按要求填写《2025年全国高等学校“工业仪器仪表安装与调试”骨干教师技能培训班报名回执》（登录http：//www.tianhuang.cn</w:t>
      </w:r>
      <w:r>
        <w:rPr>
          <w:rFonts w:hint="eastAsia"/>
          <w:bCs/>
          <w:sz w:val="30"/>
          <w:szCs w:val="30"/>
        </w:rPr>
        <w:t>下载），并发送到E-mai</w:t>
      </w:r>
      <w:r>
        <w:rPr>
          <w:rFonts w:hint="eastAsia" w:ascii="仿宋" w:hAnsi="仿宋" w:eastAsia="仿宋"/>
          <w:bCs/>
          <w:sz w:val="30"/>
          <w:szCs w:val="30"/>
        </w:rPr>
        <w:t xml:space="preserve">l: </w:t>
      </w:r>
      <w:r>
        <w:fldChar w:fldCharType="begin"/>
      </w:r>
      <w:r>
        <w:instrText xml:space="preserve"> HYPERLINK "mailto:skills@tianhuang.cn。" </w:instrText>
      </w:r>
      <w:r>
        <w:fldChar w:fldCharType="separate"/>
      </w:r>
      <w:r>
        <w:rPr>
          <w:rFonts w:hint="eastAsia" w:ascii="仿宋" w:hAnsi="仿宋" w:eastAsia="仿宋"/>
          <w:bCs/>
          <w:sz w:val="30"/>
          <w:szCs w:val="30"/>
        </w:rPr>
        <w:t>skills@tianhuang.cn。</w:t>
      </w:r>
      <w:r>
        <w:rPr>
          <w:rFonts w:hint="eastAsia" w:ascii="仿宋" w:hAnsi="仿宋" w:eastAsia="仿宋"/>
          <w:bCs/>
          <w:sz w:val="30"/>
          <w:szCs w:val="30"/>
        </w:rPr>
        <w:fldChar w:fldCharType="end"/>
      </w:r>
    </w:p>
    <w:p w14:paraId="1DDE3C95">
      <w:pPr>
        <w:spacing w:line="380" w:lineRule="exact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六、联系方式：</w:t>
      </w:r>
    </w:p>
    <w:p w14:paraId="0B0082E1">
      <w:pPr>
        <w:spacing w:line="380" w:lineRule="exact"/>
        <w:ind w:firstLine="600" w:firstLineChars="200"/>
        <w:rPr>
          <w:rFonts w:hAnsi="宋体"/>
          <w:bCs/>
          <w:sz w:val="30"/>
          <w:szCs w:val="30"/>
        </w:rPr>
      </w:pPr>
      <w:r>
        <w:rPr>
          <w:rFonts w:hint="eastAsia" w:hAnsi="宋体"/>
          <w:bCs/>
          <w:sz w:val="30"/>
          <w:szCs w:val="30"/>
        </w:rPr>
        <w:t>联系人：蒋老师（手机13750802785，微信同号）</w:t>
      </w:r>
    </w:p>
    <w:p w14:paraId="6098548F">
      <w:pPr>
        <w:spacing w:line="380" w:lineRule="exact"/>
        <w:ind w:firstLine="600" w:firstLineChars="200"/>
        <w:rPr>
          <w:rFonts w:hAnsi="宋体"/>
          <w:bCs/>
          <w:sz w:val="30"/>
          <w:szCs w:val="30"/>
        </w:rPr>
      </w:pPr>
      <w:r>
        <w:rPr>
          <w:rFonts w:hint="eastAsia" w:hAnsi="宋体"/>
          <w:bCs/>
          <w:sz w:val="30"/>
          <w:szCs w:val="30"/>
        </w:rPr>
        <w:t xml:space="preserve">联系电话：0571-89978037  </w:t>
      </w:r>
    </w:p>
    <w:p w14:paraId="6E6B3416">
      <w:pPr>
        <w:spacing w:line="380" w:lineRule="exact"/>
        <w:ind w:firstLine="600" w:firstLineChars="200"/>
        <w:rPr>
          <w:sz w:val="30"/>
          <w:szCs w:val="30"/>
        </w:rPr>
      </w:pPr>
      <w:r>
        <w:rPr>
          <w:rFonts w:hint="eastAsia"/>
          <w:sz w:val="30"/>
          <w:szCs w:val="30"/>
        </w:rPr>
        <w:t>http：//www.tianhuang.cn</w:t>
      </w:r>
    </w:p>
    <w:p w14:paraId="1BD645FE">
      <w:pPr>
        <w:spacing w:line="380" w:lineRule="exact"/>
        <w:ind w:firstLine="594" w:firstLineChars="198"/>
        <w:rPr>
          <w:bCs/>
          <w:sz w:val="30"/>
          <w:szCs w:val="30"/>
        </w:rPr>
      </w:pPr>
      <w:r>
        <w:rPr>
          <w:rFonts w:hint="eastAsia"/>
          <w:sz w:val="30"/>
          <w:szCs w:val="30"/>
        </w:rPr>
        <w:t>地址：浙江省杭州市西湖区西湖科技园西园五路10号   邮编：310030</w:t>
      </w:r>
    </w:p>
    <w:p w14:paraId="17C9D7B5">
      <w:pPr>
        <w:spacing w:before="240" w:beforeLines="100" w:line="380" w:lineRule="exact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注：请参加人员自备笔记本电脑</w:t>
      </w:r>
    </w:p>
    <w:p w14:paraId="20A45E1A">
      <w:pPr>
        <w:spacing w:before="240" w:beforeLines="100" w:line="340" w:lineRule="exact"/>
        <w:rPr>
          <w:rFonts w:ascii="Times New Roman"/>
          <w:b/>
          <w:bCs/>
          <w:sz w:val="30"/>
          <w:szCs w:val="30"/>
        </w:rPr>
      </w:pPr>
    </w:p>
    <w:p w14:paraId="05E7826C">
      <w:pPr>
        <w:spacing w:line="340" w:lineRule="exact"/>
        <w:jc w:val="right"/>
        <w:rPr>
          <w:rFonts w:ascii="仿宋" w:hAnsi="仿宋" w:eastAsia="仿宋"/>
          <w:b/>
          <w:sz w:val="30"/>
          <w:szCs w:val="30"/>
        </w:rPr>
      </w:pPr>
    </w:p>
    <w:p w14:paraId="250CF88C">
      <w:pPr>
        <w:spacing w:line="340" w:lineRule="exact"/>
        <w:jc w:val="right"/>
        <w:rPr>
          <w:rFonts w:ascii="仿宋" w:hAnsi="仿宋" w:eastAsia="仿宋"/>
          <w:b/>
          <w:sz w:val="30"/>
          <w:szCs w:val="30"/>
        </w:rPr>
      </w:pPr>
    </w:p>
    <w:p w14:paraId="7A1ED167">
      <w:pPr>
        <w:spacing w:line="340" w:lineRule="exact"/>
        <w:jc w:val="right"/>
        <w:rPr>
          <w:rFonts w:ascii="仿宋" w:hAnsi="仿宋" w:eastAsia="仿宋"/>
          <w:b/>
          <w:sz w:val="30"/>
          <w:szCs w:val="30"/>
        </w:rPr>
      </w:pPr>
    </w:p>
    <w:p w14:paraId="5843F35C">
      <w:pPr>
        <w:spacing w:line="340" w:lineRule="exact"/>
        <w:ind w:right="150"/>
        <w:jc w:val="right"/>
        <w:rPr>
          <w:rFonts w:ascii="仿宋" w:hAnsi="仿宋" w:eastAsia="仿宋"/>
          <w:b/>
          <w:bCs/>
          <w:sz w:val="30"/>
          <w:szCs w:val="30"/>
        </w:rPr>
      </w:pPr>
    </w:p>
    <w:p w14:paraId="49175639">
      <w:pPr>
        <w:spacing w:line="360" w:lineRule="exact"/>
        <w:jc w:val="right"/>
        <w:rPr>
          <w:rFonts w:ascii="仿宋" w:hAnsi="仿宋" w:eastAsia="仿宋"/>
          <w:b/>
          <w:sz w:val="30"/>
          <w:szCs w:val="30"/>
        </w:rPr>
      </w:pPr>
    </w:p>
    <w:p w14:paraId="41727A7D">
      <w:pPr>
        <w:spacing w:line="360" w:lineRule="exact"/>
        <w:jc w:val="right"/>
        <w:rPr>
          <w:rFonts w:ascii="仿宋" w:hAnsi="仿宋" w:eastAsia="仿宋"/>
          <w:b/>
          <w:sz w:val="30"/>
          <w:szCs w:val="30"/>
        </w:rPr>
      </w:pPr>
    </w:p>
    <w:p w14:paraId="544DA2D2">
      <w:pPr>
        <w:spacing w:line="360" w:lineRule="exact"/>
        <w:jc w:val="right"/>
        <w:rPr>
          <w:rFonts w:ascii="仿宋" w:hAnsi="仿宋" w:eastAsia="仿宋"/>
          <w:b/>
          <w:sz w:val="30"/>
          <w:szCs w:val="30"/>
        </w:rPr>
      </w:pPr>
      <w:r>
        <w:rPr>
          <w:rFonts w:hint="eastAsia" w:ascii="仿宋" w:hAnsi="仿宋" w:eastAsia="仿宋"/>
          <w:b/>
          <w:sz w:val="30"/>
          <w:szCs w:val="30"/>
        </w:rPr>
        <w:t>全国职业教育师资专业技能培训示范单位</w:t>
      </w:r>
    </w:p>
    <w:p w14:paraId="6B692EE9">
      <w:pPr>
        <w:spacing w:line="360" w:lineRule="exact"/>
        <w:jc w:val="right"/>
        <w:rPr>
          <w:rFonts w:ascii="仿宋" w:hAnsi="仿宋" w:eastAsia="仿宋"/>
          <w:b/>
          <w:sz w:val="30"/>
          <w:szCs w:val="30"/>
        </w:rPr>
      </w:pPr>
      <w:r>
        <w:rPr>
          <w:rFonts w:hint="eastAsia" w:ascii="仿宋" w:hAnsi="仿宋" w:eastAsia="仿宋"/>
          <w:b/>
          <w:sz w:val="30"/>
          <w:szCs w:val="30"/>
        </w:rPr>
        <w:t>浙江天煌科技实业有限公司</w:t>
      </w:r>
    </w:p>
    <w:p w14:paraId="46C76CB5">
      <w:pPr>
        <w:spacing w:line="360" w:lineRule="exact"/>
        <w:jc w:val="right"/>
        <w:rPr>
          <w:rFonts w:ascii="仿宋" w:hAnsi="仿宋" w:eastAsia="仿宋"/>
          <w:b/>
          <w:sz w:val="30"/>
          <w:szCs w:val="30"/>
        </w:rPr>
      </w:pPr>
      <w:r>
        <w:rPr>
          <w:rFonts w:ascii="仿宋" w:hAnsi="仿宋" w:eastAsia="仿宋"/>
          <w:b/>
          <w:sz w:val="30"/>
          <w:szCs w:val="30"/>
        </w:rPr>
        <w:t>202</w:t>
      </w:r>
      <w:r>
        <w:rPr>
          <w:rFonts w:hint="eastAsia" w:ascii="仿宋" w:hAnsi="仿宋" w:eastAsia="仿宋"/>
          <w:b/>
          <w:sz w:val="30"/>
          <w:szCs w:val="30"/>
        </w:rPr>
        <w:t>5</w:t>
      </w:r>
      <w:r>
        <w:rPr>
          <w:rFonts w:ascii="仿宋" w:hAnsi="仿宋" w:eastAsia="仿宋"/>
          <w:b/>
          <w:sz w:val="30"/>
          <w:szCs w:val="30"/>
        </w:rPr>
        <w:t>年</w:t>
      </w:r>
      <w:r>
        <w:rPr>
          <w:rFonts w:hint="eastAsia" w:ascii="仿宋" w:hAnsi="仿宋" w:eastAsia="仿宋"/>
          <w:b/>
          <w:sz w:val="30"/>
          <w:szCs w:val="30"/>
        </w:rPr>
        <w:t>6</w:t>
      </w:r>
      <w:r>
        <w:rPr>
          <w:rFonts w:ascii="仿宋" w:hAnsi="仿宋" w:eastAsia="仿宋"/>
          <w:b/>
          <w:sz w:val="30"/>
          <w:szCs w:val="30"/>
        </w:rPr>
        <w:t>月</w:t>
      </w:r>
      <w:r>
        <w:rPr>
          <w:rFonts w:hint="eastAsia" w:ascii="仿宋" w:hAnsi="仿宋" w:eastAsia="仿宋"/>
          <w:b/>
          <w:sz w:val="30"/>
          <w:szCs w:val="30"/>
        </w:rPr>
        <w:t>13</w:t>
      </w:r>
      <w:r>
        <w:rPr>
          <w:rFonts w:ascii="仿宋" w:hAnsi="仿宋" w:eastAsia="仿宋"/>
          <w:b/>
          <w:sz w:val="30"/>
          <w:szCs w:val="30"/>
        </w:rPr>
        <w:t>日</w:t>
      </w:r>
    </w:p>
    <w:bookmarkEnd w:id="0"/>
    <w:p w14:paraId="5E19E099">
      <w:pPr>
        <w:spacing w:line="340" w:lineRule="exact"/>
        <w:jc w:val="right"/>
        <w:rPr>
          <w:rFonts w:ascii="Times New Roman"/>
          <w:b/>
          <w:bCs/>
          <w:sz w:val="30"/>
          <w:szCs w:val="30"/>
        </w:rPr>
      </w:pPr>
    </w:p>
    <w:p w14:paraId="63B9BFFB">
      <w:pPr>
        <w:spacing w:line="440" w:lineRule="exact"/>
        <w:ind w:left="4863" w:leftChars="300" w:right="960" w:rightChars="300" w:hanging="3903" w:hangingChars="1296"/>
        <w:jc w:val="right"/>
        <w:rPr>
          <w:rFonts w:ascii="Times New Roman"/>
          <w:b/>
          <w:bCs/>
          <w:sz w:val="30"/>
          <w:szCs w:val="30"/>
        </w:rPr>
      </w:pPr>
      <w:r>
        <w:rPr>
          <w:rFonts w:hint="eastAsia" w:ascii="Times New Roman"/>
          <w:b/>
          <w:bCs/>
          <w:sz w:val="30"/>
          <w:szCs w:val="30"/>
        </w:rPr>
        <w:t xml:space="preserve">           </w:t>
      </w:r>
    </w:p>
    <w:p w14:paraId="1229267C">
      <w:pPr>
        <w:spacing w:line="340" w:lineRule="exact"/>
        <w:ind w:right="750"/>
        <w:jc w:val="center"/>
        <w:rPr>
          <w:rFonts w:ascii="Times New Roman"/>
          <w:b/>
          <w:bCs/>
          <w:sz w:val="30"/>
          <w:szCs w:val="30"/>
        </w:rPr>
        <w:sectPr>
          <w:footerReference r:id="rId3" w:type="default"/>
          <w:pgSz w:w="11906" w:h="16838"/>
          <w:pgMar w:top="1134" w:right="1134" w:bottom="1134" w:left="1134" w:header="680" w:footer="680" w:gutter="0"/>
          <w:pgNumType w:start="1"/>
          <w:cols w:space="425" w:num="1"/>
          <w:docGrid w:linePitch="312" w:charSpace="0"/>
        </w:sectPr>
      </w:pPr>
    </w:p>
    <w:p w14:paraId="54AE2304">
      <w:pPr>
        <w:spacing w:line="400" w:lineRule="exact"/>
        <w:ind w:right="749" w:rightChars="234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pacing w:val="0"/>
          <w:w w:val="90"/>
          <w:kern w:val="0"/>
          <w:sz w:val="30"/>
          <w:szCs w:val="30"/>
          <w:fitText w:val="9252" w:id="-697070590"/>
        </w:rPr>
        <w:t>附件：2025年全国高等学校“工业仪器仪表安装与调试”骨干教师技能培训</w:t>
      </w:r>
      <w:r>
        <w:rPr>
          <w:rFonts w:hint="eastAsia" w:ascii="仿宋" w:hAnsi="仿宋" w:eastAsia="仿宋"/>
          <w:b/>
          <w:bCs/>
          <w:spacing w:val="-41"/>
          <w:w w:val="90"/>
          <w:kern w:val="0"/>
          <w:sz w:val="30"/>
          <w:szCs w:val="30"/>
          <w:fitText w:val="9252" w:id="-697070590"/>
        </w:rPr>
        <w:t>班</w:t>
      </w:r>
    </w:p>
    <w:p w14:paraId="056B186B">
      <w:pPr>
        <w:spacing w:line="400" w:lineRule="exact"/>
        <w:ind w:right="748"/>
        <w:jc w:val="center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报名回执</w:t>
      </w:r>
    </w:p>
    <w:p w14:paraId="2E02E08D">
      <w:pPr>
        <w:spacing w:line="340" w:lineRule="exact"/>
        <w:ind w:right="750"/>
        <w:jc w:val="right"/>
        <w:rPr>
          <w:b/>
          <w:kern w:val="2"/>
          <w:szCs w:val="32"/>
        </w:rPr>
      </w:pPr>
      <w:r>
        <w:rPr>
          <w:rFonts w:hint="eastAsia"/>
          <w:b/>
          <w:kern w:val="28"/>
          <w:sz w:val="28"/>
          <w:szCs w:val="28"/>
        </w:rPr>
        <w:t xml:space="preserve">  (</w:t>
      </w:r>
      <w:r>
        <w:rPr>
          <w:rFonts w:hint="eastAsia" w:hAnsi="宋体"/>
          <w:b/>
          <w:spacing w:val="40"/>
          <w:kern w:val="28"/>
          <w:sz w:val="28"/>
          <w:szCs w:val="28"/>
        </w:rPr>
        <w:t>复印有</w:t>
      </w:r>
      <w:r>
        <w:rPr>
          <w:rFonts w:hint="eastAsia" w:hAnsi="宋体"/>
          <w:b/>
          <w:kern w:val="28"/>
          <w:sz w:val="28"/>
          <w:szCs w:val="28"/>
        </w:rPr>
        <w:t>效</w:t>
      </w:r>
      <w:r>
        <w:rPr>
          <w:rFonts w:hint="eastAsia"/>
          <w:b/>
          <w:kern w:val="28"/>
          <w:sz w:val="28"/>
          <w:szCs w:val="28"/>
        </w:rPr>
        <w:t>)</w:t>
      </w:r>
    </w:p>
    <w:tbl>
      <w:tblPr>
        <w:tblStyle w:val="15"/>
        <w:tblW w:w="0" w:type="auto"/>
        <w:jc w:val="center"/>
        <w:tblBorders>
          <w:top w:val="thinThickSmallGap" w:color="auto" w:sz="12" w:space="0"/>
          <w:left w:val="thinThickSmallGap" w:color="auto" w:sz="12" w:space="0"/>
          <w:bottom w:val="thickThinSmallGap" w:color="auto" w:sz="12" w:space="0"/>
          <w:right w:val="thickThinSmallGap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14"/>
        <w:gridCol w:w="1155"/>
        <w:gridCol w:w="2511"/>
        <w:gridCol w:w="965"/>
        <w:gridCol w:w="1434"/>
        <w:gridCol w:w="1686"/>
      </w:tblGrid>
      <w:tr w14:paraId="6A6F2A0A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8" w:hRule="exact"/>
          <w:jc w:val="center"/>
        </w:trPr>
        <w:tc>
          <w:tcPr>
            <w:tcW w:w="1714" w:type="dxa"/>
            <w:vAlign w:val="center"/>
          </w:tcPr>
          <w:p w14:paraId="52CA8145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学校名称及详细部门</w:t>
            </w:r>
          </w:p>
        </w:tc>
        <w:tc>
          <w:tcPr>
            <w:tcW w:w="7751" w:type="dxa"/>
            <w:gridSpan w:val="5"/>
            <w:vAlign w:val="center"/>
          </w:tcPr>
          <w:p w14:paraId="3DE1EC13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0CA7B097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2" w:hRule="exact"/>
          <w:jc w:val="center"/>
        </w:trPr>
        <w:tc>
          <w:tcPr>
            <w:tcW w:w="1714" w:type="dxa"/>
            <w:vAlign w:val="center"/>
          </w:tcPr>
          <w:p w14:paraId="7CB6EAF1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通讯地址</w:t>
            </w:r>
          </w:p>
        </w:tc>
        <w:tc>
          <w:tcPr>
            <w:tcW w:w="4631" w:type="dxa"/>
            <w:gridSpan w:val="3"/>
            <w:vAlign w:val="center"/>
          </w:tcPr>
          <w:p w14:paraId="0F408708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434" w:type="dxa"/>
            <w:vAlign w:val="center"/>
          </w:tcPr>
          <w:p w14:paraId="40A07AAA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邮政编码</w:t>
            </w:r>
          </w:p>
        </w:tc>
        <w:tc>
          <w:tcPr>
            <w:tcW w:w="1686" w:type="dxa"/>
            <w:vAlign w:val="center"/>
          </w:tcPr>
          <w:p w14:paraId="6621F400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36648880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exact"/>
          <w:jc w:val="center"/>
        </w:trPr>
        <w:tc>
          <w:tcPr>
            <w:tcW w:w="1714" w:type="dxa"/>
            <w:vMerge w:val="restart"/>
            <w:vAlign w:val="center"/>
          </w:tcPr>
          <w:p w14:paraId="730EC3BA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培训人员1</w:t>
            </w:r>
          </w:p>
        </w:tc>
        <w:tc>
          <w:tcPr>
            <w:tcW w:w="1155" w:type="dxa"/>
            <w:vAlign w:val="center"/>
          </w:tcPr>
          <w:p w14:paraId="5E30328E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姓  名</w:t>
            </w:r>
          </w:p>
        </w:tc>
        <w:tc>
          <w:tcPr>
            <w:tcW w:w="2511" w:type="dxa"/>
            <w:vAlign w:val="center"/>
          </w:tcPr>
          <w:p w14:paraId="0DD8968D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11908067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职  务</w:t>
            </w:r>
          </w:p>
        </w:tc>
        <w:tc>
          <w:tcPr>
            <w:tcW w:w="3120" w:type="dxa"/>
            <w:gridSpan w:val="2"/>
            <w:vAlign w:val="center"/>
          </w:tcPr>
          <w:p w14:paraId="7756C34B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07C1A9DC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exact"/>
          <w:jc w:val="center"/>
        </w:trPr>
        <w:tc>
          <w:tcPr>
            <w:tcW w:w="1714" w:type="dxa"/>
            <w:vMerge w:val="continue"/>
            <w:vAlign w:val="center"/>
          </w:tcPr>
          <w:p w14:paraId="2CA61A57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1A1CFF1D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性  别</w:t>
            </w:r>
          </w:p>
        </w:tc>
        <w:tc>
          <w:tcPr>
            <w:tcW w:w="2511" w:type="dxa"/>
            <w:vAlign w:val="center"/>
          </w:tcPr>
          <w:p w14:paraId="1584A0FD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35C7F0F4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身份证</w:t>
            </w:r>
          </w:p>
        </w:tc>
        <w:tc>
          <w:tcPr>
            <w:tcW w:w="3120" w:type="dxa"/>
            <w:gridSpan w:val="2"/>
            <w:vAlign w:val="center"/>
          </w:tcPr>
          <w:p w14:paraId="24EE33CC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546E30B9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exact"/>
          <w:jc w:val="center"/>
        </w:trPr>
        <w:tc>
          <w:tcPr>
            <w:tcW w:w="1714" w:type="dxa"/>
            <w:vMerge w:val="continue"/>
            <w:vAlign w:val="center"/>
          </w:tcPr>
          <w:p w14:paraId="572C10E6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48F692B1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手  机</w:t>
            </w:r>
          </w:p>
        </w:tc>
        <w:tc>
          <w:tcPr>
            <w:tcW w:w="2511" w:type="dxa"/>
            <w:vAlign w:val="center"/>
          </w:tcPr>
          <w:p w14:paraId="14ED7F6C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1D38C485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E-mail</w:t>
            </w:r>
          </w:p>
        </w:tc>
        <w:tc>
          <w:tcPr>
            <w:tcW w:w="3120" w:type="dxa"/>
            <w:gridSpan w:val="2"/>
            <w:vAlign w:val="center"/>
          </w:tcPr>
          <w:p w14:paraId="31116879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07B75B58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exact"/>
          <w:jc w:val="center"/>
        </w:trPr>
        <w:tc>
          <w:tcPr>
            <w:tcW w:w="1714" w:type="dxa"/>
            <w:vMerge w:val="restart"/>
            <w:vAlign w:val="center"/>
          </w:tcPr>
          <w:p w14:paraId="3D5518D4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培训人员2</w:t>
            </w:r>
          </w:p>
        </w:tc>
        <w:tc>
          <w:tcPr>
            <w:tcW w:w="1155" w:type="dxa"/>
            <w:vAlign w:val="center"/>
          </w:tcPr>
          <w:p w14:paraId="26BDE169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姓  名</w:t>
            </w:r>
          </w:p>
        </w:tc>
        <w:tc>
          <w:tcPr>
            <w:tcW w:w="2511" w:type="dxa"/>
            <w:vAlign w:val="center"/>
          </w:tcPr>
          <w:p w14:paraId="7E168B44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412E63BA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职  务</w:t>
            </w:r>
          </w:p>
        </w:tc>
        <w:tc>
          <w:tcPr>
            <w:tcW w:w="3120" w:type="dxa"/>
            <w:gridSpan w:val="2"/>
            <w:vAlign w:val="center"/>
          </w:tcPr>
          <w:p w14:paraId="25E8CC48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69D96283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exact"/>
          <w:jc w:val="center"/>
        </w:trPr>
        <w:tc>
          <w:tcPr>
            <w:tcW w:w="1714" w:type="dxa"/>
            <w:vMerge w:val="continue"/>
            <w:vAlign w:val="center"/>
          </w:tcPr>
          <w:p w14:paraId="4C558B6E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1F0B36A1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性  别</w:t>
            </w:r>
          </w:p>
        </w:tc>
        <w:tc>
          <w:tcPr>
            <w:tcW w:w="2511" w:type="dxa"/>
            <w:vAlign w:val="center"/>
          </w:tcPr>
          <w:p w14:paraId="1679280D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2F3D1930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身份证</w:t>
            </w:r>
          </w:p>
        </w:tc>
        <w:tc>
          <w:tcPr>
            <w:tcW w:w="3120" w:type="dxa"/>
            <w:gridSpan w:val="2"/>
            <w:vAlign w:val="center"/>
          </w:tcPr>
          <w:p w14:paraId="4A9D9175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477EA57E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exact"/>
          <w:jc w:val="center"/>
        </w:trPr>
        <w:tc>
          <w:tcPr>
            <w:tcW w:w="1714" w:type="dxa"/>
            <w:vMerge w:val="continue"/>
            <w:vAlign w:val="center"/>
          </w:tcPr>
          <w:p w14:paraId="25FAB1F8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1D04EDDD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办公电话</w:t>
            </w:r>
          </w:p>
        </w:tc>
        <w:tc>
          <w:tcPr>
            <w:tcW w:w="2511" w:type="dxa"/>
            <w:vAlign w:val="center"/>
          </w:tcPr>
          <w:p w14:paraId="655DB82B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32B96F3D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E-mail</w:t>
            </w:r>
          </w:p>
        </w:tc>
        <w:tc>
          <w:tcPr>
            <w:tcW w:w="3120" w:type="dxa"/>
            <w:gridSpan w:val="2"/>
            <w:vAlign w:val="center"/>
          </w:tcPr>
          <w:p w14:paraId="315E2C0C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2AB606B9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exact"/>
          <w:jc w:val="center"/>
        </w:trPr>
        <w:tc>
          <w:tcPr>
            <w:tcW w:w="1714" w:type="dxa"/>
            <w:vMerge w:val="restart"/>
            <w:vAlign w:val="center"/>
          </w:tcPr>
          <w:p w14:paraId="202ACFAE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培训人员3</w:t>
            </w:r>
          </w:p>
        </w:tc>
        <w:tc>
          <w:tcPr>
            <w:tcW w:w="1155" w:type="dxa"/>
            <w:vAlign w:val="center"/>
          </w:tcPr>
          <w:p w14:paraId="2A3EE946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姓  名</w:t>
            </w:r>
          </w:p>
        </w:tc>
        <w:tc>
          <w:tcPr>
            <w:tcW w:w="2511" w:type="dxa"/>
            <w:vAlign w:val="center"/>
          </w:tcPr>
          <w:p w14:paraId="4247263D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5BE594F2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职  务</w:t>
            </w:r>
          </w:p>
        </w:tc>
        <w:tc>
          <w:tcPr>
            <w:tcW w:w="3120" w:type="dxa"/>
            <w:gridSpan w:val="2"/>
            <w:vAlign w:val="center"/>
          </w:tcPr>
          <w:p w14:paraId="7E59CFFA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1CCA8459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exact"/>
          <w:jc w:val="center"/>
        </w:trPr>
        <w:tc>
          <w:tcPr>
            <w:tcW w:w="1714" w:type="dxa"/>
            <w:vMerge w:val="continue"/>
            <w:vAlign w:val="center"/>
          </w:tcPr>
          <w:p w14:paraId="46BE9BDE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62A71AF5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性  别</w:t>
            </w:r>
          </w:p>
        </w:tc>
        <w:tc>
          <w:tcPr>
            <w:tcW w:w="2511" w:type="dxa"/>
            <w:vAlign w:val="center"/>
          </w:tcPr>
          <w:p w14:paraId="495536D3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49A74F4A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身份证</w:t>
            </w:r>
          </w:p>
        </w:tc>
        <w:tc>
          <w:tcPr>
            <w:tcW w:w="3120" w:type="dxa"/>
            <w:gridSpan w:val="2"/>
            <w:vAlign w:val="center"/>
          </w:tcPr>
          <w:p w14:paraId="04C1D520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5204243C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exact"/>
          <w:jc w:val="center"/>
        </w:trPr>
        <w:tc>
          <w:tcPr>
            <w:tcW w:w="1714" w:type="dxa"/>
            <w:vMerge w:val="continue"/>
            <w:vAlign w:val="center"/>
          </w:tcPr>
          <w:p w14:paraId="6F9C4DC2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47B90F13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  <w:highlight w:val="yellow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手  机</w:t>
            </w:r>
          </w:p>
        </w:tc>
        <w:tc>
          <w:tcPr>
            <w:tcW w:w="2511" w:type="dxa"/>
            <w:vAlign w:val="center"/>
          </w:tcPr>
          <w:p w14:paraId="0A6669BA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1697ABE7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E-mail</w:t>
            </w:r>
          </w:p>
        </w:tc>
        <w:tc>
          <w:tcPr>
            <w:tcW w:w="3120" w:type="dxa"/>
            <w:gridSpan w:val="2"/>
            <w:vAlign w:val="center"/>
          </w:tcPr>
          <w:p w14:paraId="07584674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312DBAC0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6" w:hRule="exact"/>
          <w:jc w:val="center"/>
        </w:trPr>
        <w:tc>
          <w:tcPr>
            <w:tcW w:w="1714" w:type="dxa"/>
            <w:vAlign w:val="center"/>
          </w:tcPr>
          <w:p w14:paraId="6DA94F57">
            <w:pPr>
              <w:spacing w:line="400" w:lineRule="exact"/>
              <w:ind w:left="160" w:leftChars="50" w:right="160" w:rightChars="50"/>
              <w:jc w:val="center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住宿安排</w:t>
            </w:r>
            <w:r>
              <w:rPr>
                <w:rFonts w:hint="eastAsia" w:ascii="仿宋" w:hAnsi="仿宋" w:eastAsia="仿宋"/>
                <w:spacing w:val="-6"/>
                <w:sz w:val="24"/>
                <w:lang w:val="zh-CN"/>
              </w:rPr>
              <w:t>[画</w:t>
            </w:r>
            <w:r>
              <w:rPr>
                <w:rFonts w:hint="eastAsia" w:ascii="仿宋" w:hAnsi="仿宋" w:eastAsia="仿宋"/>
                <w:spacing w:val="-6"/>
                <w:sz w:val="24"/>
                <w:lang w:val="zh-CN"/>
              </w:rPr>
              <w:sym w:font="Wingdings 2" w:char="F050"/>
            </w:r>
            <w:r>
              <w:rPr>
                <w:rFonts w:hint="eastAsia" w:ascii="仿宋" w:hAnsi="仿宋" w:eastAsia="仿宋"/>
                <w:spacing w:val="-6"/>
                <w:sz w:val="24"/>
                <w:lang w:val="zh-CN"/>
              </w:rPr>
              <w:t>确认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]</w:t>
            </w:r>
          </w:p>
        </w:tc>
        <w:tc>
          <w:tcPr>
            <w:tcW w:w="7751" w:type="dxa"/>
            <w:gridSpan w:val="5"/>
            <w:vAlign w:val="center"/>
          </w:tcPr>
          <w:p w14:paraId="2A4106CD">
            <w:pPr>
              <w:spacing w:line="400" w:lineRule="exact"/>
              <w:ind w:right="170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（1） 是否住宿：是   (        )     否   (        )</w:t>
            </w:r>
          </w:p>
          <w:p w14:paraId="39ECD9C0">
            <w:pPr>
              <w:spacing w:line="320" w:lineRule="exact"/>
              <w:ind w:right="170"/>
              <w:rPr>
                <w:rFonts w:ascii="仿宋" w:hAnsi="仿宋" w:eastAsia="仿宋"/>
                <w:sz w:val="21"/>
                <w:szCs w:val="21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（2）住宿形式：合住 (        )      包房（单住）(        )</w:t>
            </w:r>
          </w:p>
          <w:p w14:paraId="4F902B51">
            <w:pPr>
              <w:spacing w:line="400" w:lineRule="exact"/>
              <w:jc w:val="left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说明：合住：即双人床房型，2个人合住，包房（单住）：即单人大床房型，1个人住。有其他要求请备注说明。</w:t>
            </w:r>
          </w:p>
        </w:tc>
      </w:tr>
      <w:tr w14:paraId="650D97E4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3" w:hRule="exact"/>
          <w:jc w:val="center"/>
        </w:trPr>
        <w:tc>
          <w:tcPr>
            <w:tcW w:w="1714" w:type="dxa"/>
            <w:vAlign w:val="center"/>
          </w:tcPr>
          <w:p w14:paraId="54104474">
            <w:pPr>
              <w:spacing w:line="400" w:lineRule="exact"/>
              <w:ind w:left="160" w:leftChars="50" w:right="160" w:rightChars="50"/>
              <w:jc w:val="center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报到事宜</w:t>
            </w:r>
          </w:p>
        </w:tc>
        <w:tc>
          <w:tcPr>
            <w:tcW w:w="7751" w:type="dxa"/>
            <w:gridSpan w:val="5"/>
            <w:vAlign w:val="center"/>
          </w:tcPr>
          <w:p w14:paraId="74EA8629">
            <w:pPr>
              <w:spacing w:line="400" w:lineRule="exact"/>
              <w:ind w:left="170" w:right="170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</w:rPr>
              <w:t>(1)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到达日期：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月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日；同行人数：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</w:t>
            </w:r>
          </w:p>
          <w:p w14:paraId="6DB8D031">
            <w:pPr>
              <w:spacing w:line="400" w:lineRule="exact"/>
              <w:ind w:left="170" w:right="170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</w:rPr>
              <w:t>(2)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航 班 号：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 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；起飞时间：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时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分；到达：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时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分</w:t>
            </w:r>
          </w:p>
          <w:p w14:paraId="6D3E41D3">
            <w:pPr>
              <w:spacing w:line="400" w:lineRule="exact"/>
              <w:ind w:left="170" w:right="170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</w:rPr>
              <w:t>(3)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乘坐车次: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 xml:space="preserve">；到达站名： 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；到站：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时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分</w:t>
            </w:r>
          </w:p>
        </w:tc>
      </w:tr>
      <w:tr w14:paraId="6DF91E31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4" w:hRule="exact"/>
          <w:jc w:val="center"/>
        </w:trPr>
        <w:tc>
          <w:tcPr>
            <w:tcW w:w="1714" w:type="dxa"/>
            <w:vAlign w:val="center"/>
          </w:tcPr>
          <w:p w14:paraId="3482E6C5">
            <w:pPr>
              <w:spacing w:line="400" w:lineRule="exact"/>
              <w:ind w:left="160" w:leftChars="50" w:right="160" w:rightChars="50"/>
              <w:jc w:val="center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备  注</w:t>
            </w:r>
          </w:p>
        </w:tc>
        <w:tc>
          <w:tcPr>
            <w:tcW w:w="7751" w:type="dxa"/>
            <w:gridSpan w:val="5"/>
            <w:vAlign w:val="center"/>
          </w:tcPr>
          <w:p w14:paraId="15445D59">
            <w:pPr>
              <w:spacing w:line="400" w:lineRule="exact"/>
              <w:ind w:left="170" w:right="170"/>
              <w:rPr>
                <w:rFonts w:ascii="仿宋" w:hAnsi="仿宋" w:eastAsia="仿宋"/>
                <w:sz w:val="24"/>
                <w:lang w:val="zh-CN"/>
              </w:rPr>
            </w:pPr>
          </w:p>
        </w:tc>
      </w:tr>
    </w:tbl>
    <w:p w14:paraId="2D38F72C">
      <w:pPr>
        <w:pStyle w:val="7"/>
        <w:spacing w:line="700" w:lineRule="exact"/>
        <w:rPr>
          <w:b/>
          <w:sz w:val="24"/>
        </w:rPr>
      </w:pPr>
      <w:r>
        <w:rPr>
          <w:rFonts w:hint="eastAsia"/>
          <w:b/>
          <w:sz w:val="24"/>
        </w:rPr>
        <w:t>本培训班报名回执，请登</w:t>
      </w:r>
      <w:r>
        <w:rPr>
          <w:b/>
          <w:sz w:val="24"/>
        </w:rPr>
        <w:t>录http：//www.tianhuang.cn下</w:t>
      </w:r>
      <w:r>
        <w:rPr>
          <w:rFonts w:hint="eastAsia"/>
          <w:b/>
          <w:sz w:val="24"/>
        </w:rPr>
        <w:t>载。</w:t>
      </w:r>
    </w:p>
    <w:sectPr>
      <w:footerReference r:id="rId4" w:type="default"/>
      <w:pgSz w:w="11906" w:h="16838"/>
      <w:pgMar w:top="1134" w:right="1134" w:bottom="1134" w:left="1134" w:header="680" w:footer="680" w:gutter="0"/>
      <w:cols w:space="425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Wingdings 2">
    <w:altName w:val="Wingdings"/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855541">
    <w:pPr>
      <w:pStyle w:val="10"/>
      <w:jc w:val="right"/>
      <w:rPr>
        <w:rFonts w:ascii="仿宋" w:hAnsi="仿宋" w:eastAsia="仿宋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CFCE5A">
    <w:pPr>
      <w:pStyle w:val="10"/>
      <w:jc w:val="right"/>
      <w:rPr>
        <w:rFonts w:ascii="宋体" w:hAnsi="宋体" w:eastAsia="宋体"/>
      </w:rPr>
    </w:pPr>
    <w:r>
      <w:rPr>
        <w:rFonts w:ascii="宋体" w:hAnsi="宋体" w:eastAsia="宋体"/>
      </w:rPr>
      <w:fldChar w:fldCharType="begin"/>
    </w:r>
    <w:r>
      <w:rPr>
        <w:rStyle w:val="17"/>
        <w:rFonts w:ascii="宋体" w:hAnsi="宋体" w:eastAsia="宋体"/>
      </w:rPr>
      <w:instrText xml:space="preserve"> PAGE </w:instrText>
    </w:r>
    <w:r>
      <w:rPr>
        <w:rFonts w:ascii="宋体" w:hAnsi="宋体" w:eastAsia="宋体"/>
      </w:rPr>
      <w:fldChar w:fldCharType="separate"/>
    </w:r>
    <w:r>
      <w:rPr>
        <w:rStyle w:val="17"/>
        <w:rFonts w:ascii="宋体" w:hAnsi="宋体" w:eastAsia="宋体"/>
      </w:rPr>
      <w:t>6</w:t>
    </w:r>
    <w:r>
      <w:rPr>
        <w:rFonts w:ascii="宋体" w:hAnsi="宋体" w:eastAsia="宋体"/>
      </w:rPr>
      <w:fldChar w:fldCharType="end"/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4595959"/>
    <w:multiLevelType w:val="multilevel"/>
    <w:tmpl w:val="14595959"/>
    <w:lvl w:ilvl="0" w:tentative="0">
      <w:start w:val="1"/>
      <w:numFmt w:val="decimal"/>
      <w:pStyle w:val="12"/>
      <w:lvlText w:val="%1."/>
      <w:lvlJc w:val="left"/>
      <w:pPr>
        <w:tabs>
          <w:tab w:val="left" w:pos="975"/>
        </w:tabs>
        <w:ind w:left="975" w:hanging="420"/>
      </w:p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0"/>
  <w:drawingGridHorizontalSpacing w:val="1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0190F"/>
    <w:rsid w:val="000005DD"/>
    <w:rsid w:val="00000918"/>
    <w:rsid w:val="000011B2"/>
    <w:rsid w:val="0000632E"/>
    <w:rsid w:val="00011322"/>
    <w:rsid w:val="000143F0"/>
    <w:rsid w:val="000158BB"/>
    <w:rsid w:val="00016951"/>
    <w:rsid w:val="00017039"/>
    <w:rsid w:val="00017963"/>
    <w:rsid w:val="00020217"/>
    <w:rsid w:val="000216D0"/>
    <w:rsid w:val="0002176F"/>
    <w:rsid w:val="00021E54"/>
    <w:rsid w:val="00021F56"/>
    <w:rsid w:val="000229B4"/>
    <w:rsid w:val="0002304D"/>
    <w:rsid w:val="000230F3"/>
    <w:rsid w:val="0002320E"/>
    <w:rsid w:val="000234F3"/>
    <w:rsid w:val="00023AEA"/>
    <w:rsid w:val="00025198"/>
    <w:rsid w:val="00025243"/>
    <w:rsid w:val="0002537A"/>
    <w:rsid w:val="0002565E"/>
    <w:rsid w:val="00026BF6"/>
    <w:rsid w:val="0002764B"/>
    <w:rsid w:val="000276A8"/>
    <w:rsid w:val="00027980"/>
    <w:rsid w:val="000310BB"/>
    <w:rsid w:val="00033EB5"/>
    <w:rsid w:val="00033FA1"/>
    <w:rsid w:val="00034E23"/>
    <w:rsid w:val="00036B05"/>
    <w:rsid w:val="00040C71"/>
    <w:rsid w:val="0004435F"/>
    <w:rsid w:val="00044C60"/>
    <w:rsid w:val="0004581C"/>
    <w:rsid w:val="00047A58"/>
    <w:rsid w:val="00052C81"/>
    <w:rsid w:val="00052ED9"/>
    <w:rsid w:val="0005364D"/>
    <w:rsid w:val="00053DB8"/>
    <w:rsid w:val="00054956"/>
    <w:rsid w:val="00054980"/>
    <w:rsid w:val="00054AE8"/>
    <w:rsid w:val="000604BB"/>
    <w:rsid w:val="00060686"/>
    <w:rsid w:val="00060D89"/>
    <w:rsid w:val="00060E8C"/>
    <w:rsid w:val="00060F4E"/>
    <w:rsid w:val="00061914"/>
    <w:rsid w:val="000623A6"/>
    <w:rsid w:val="0006256B"/>
    <w:rsid w:val="00062A42"/>
    <w:rsid w:val="00062CF9"/>
    <w:rsid w:val="0006315D"/>
    <w:rsid w:val="00065494"/>
    <w:rsid w:val="00065515"/>
    <w:rsid w:val="000658FB"/>
    <w:rsid w:val="00065975"/>
    <w:rsid w:val="00065EE9"/>
    <w:rsid w:val="00067D37"/>
    <w:rsid w:val="000706E7"/>
    <w:rsid w:val="00070ED5"/>
    <w:rsid w:val="00071226"/>
    <w:rsid w:val="00072281"/>
    <w:rsid w:val="00072F2B"/>
    <w:rsid w:val="0007344E"/>
    <w:rsid w:val="00074077"/>
    <w:rsid w:val="00074113"/>
    <w:rsid w:val="00080C61"/>
    <w:rsid w:val="00081463"/>
    <w:rsid w:val="0008289E"/>
    <w:rsid w:val="00082C59"/>
    <w:rsid w:val="0008317C"/>
    <w:rsid w:val="000841BC"/>
    <w:rsid w:val="0008452F"/>
    <w:rsid w:val="000854B7"/>
    <w:rsid w:val="00085F04"/>
    <w:rsid w:val="00085F08"/>
    <w:rsid w:val="00086BAA"/>
    <w:rsid w:val="000870E2"/>
    <w:rsid w:val="00087D0A"/>
    <w:rsid w:val="000907BD"/>
    <w:rsid w:val="00090E57"/>
    <w:rsid w:val="000954B2"/>
    <w:rsid w:val="000A112F"/>
    <w:rsid w:val="000A300F"/>
    <w:rsid w:val="000A54A8"/>
    <w:rsid w:val="000A60B9"/>
    <w:rsid w:val="000B03FC"/>
    <w:rsid w:val="000B3063"/>
    <w:rsid w:val="000B3A7B"/>
    <w:rsid w:val="000B5521"/>
    <w:rsid w:val="000B58D8"/>
    <w:rsid w:val="000B58F8"/>
    <w:rsid w:val="000B7A25"/>
    <w:rsid w:val="000C174B"/>
    <w:rsid w:val="000C19EB"/>
    <w:rsid w:val="000C2F08"/>
    <w:rsid w:val="000C467D"/>
    <w:rsid w:val="000C4897"/>
    <w:rsid w:val="000C4B07"/>
    <w:rsid w:val="000C5A67"/>
    <w:rsid w:val="000C773E"/>
    <w:rsid w:val="000D22F6"/>
    <w:rsid w:val="000D358B"/>
    <w:rsid w:val="000D60DA"/>
    <w:rsid w:val="000E1B32"/>
    <w:rsid w:val="000E23B7"/>
    <w:rsid w:val="000E26E6"/>
    <w:rsid w:val="000E2F0F"/>
    <w:rsid w:val="000E523E"/>
    <w:rsid w:val="000E648A"/>
    <w:rsid w:val="000E6706"/>
    <w:rsid w:val="000E672F"/>
    <w:rsid w:val="000E76C5"/>
    <w:rsid w:val="000E7F3C"/>
    <w:rsid w:val="000F1795"/>
    <w:rsid w:val="000F1CAC"/>
    <w:rsid w:val="000F281D"/>
    <w:rsid w:val="000F2E8E"/>
    <w:rsid w:val="000F5816"/>
    <w:rsid w:val="000F6DAE"/>
    <w:rsid w:val="000F6F7D"/>
    <w:rsid w:val="000F7911"/>
    <w:rsid w:val="001003E5"/>
    <w:rsid w:val="001004C2"/>
    <w:rsid w:val="00101578"/>
    <w:rsid w:val="00102F40"/>
    <w:rsid w:val="00104467"/>
    <w:rsid w:val="0010565B"/>
    <w:rsid w:val="00105D7F"/>
    <w:rsid w:val="001066BD"/>
    <w:rsid w:val="00107593"/>
    <w:rsid w:val="001102BC"/>
    <w:rsid w:val="0011070A"/>
    <w:rsid w:val="001114C3"/>
    <w:rsid w:val="001126B6"/>
    <w:rsid w:val="0011293E"/>
    <w:rsid w:val="0011338E"/>
    <w:rsid w:val="001143BD"/>
    <w:rsid w:val="00114F3A"/>
    <w:rsid w:val="00115D4F"/>
    <w:rsid w:val="001171D6"/>
    <w:rsid w:val="001174F9"/>
    <w:rsid w:val="001218DF"/>
    <w:rsid w:val="0012214E"/>
    <w:rsid w:val="00122E17"/>
    <w:rsid w:val="0012313A"/>
    <w:rsid w:val="001235AE"/>
    <w:rsid w:val="00123721"/>
    <w:rsid w:val="00124299"/>
    <w:rsid w:val="00124639"/>
    <w:rsid w:val="001255DC"/>
    <w:rsid w:val="001264EE"/>
    <w:rsid w:val="0012687F"/>
    <w:rsid w:val="00127301"/>
    <w:rsid w:val="00131031"/>
    <w:rsid w:val="00131B3B"/>
    <w:rsid w:val="00132F24"/>
    <w:rsid w:val="001348B1"/>
    <w:rsid w:val="00135CFE"/>
    <w:rsid w:val="00135D5E"/>
    <w:rsid w:val="00136F17"/>
    <w:rsid w:val="001375B5"/>
    <w:rsid w:val="00140EA9"/>
    <w:rsid w:val="001426A5"/>
    <w:rsid w:val="00142FB8"/>
    <w:rsid w:val="001434A6"/>
    <w:rsid w:val="00143542"/>
    <w:rsid w:val="0014374D"/>
    <w:rsid w:val="00144B0A"/>
    <w:rsid w:val="0014553B"/>
    <w:rsid w:val="00145E9E"/>
    <w:rsid w:val="00147E08"/>
    <w:rsid w:val="00150039"/>
    <w:rsid w:val="00150606"/>
    <w:rsid w:val="00150D68"/>
    <w:rsid w:val="0015108F"/>
    <w:rsid w:val="001512FC"/>
    <w:rsid w:val="00151A43"/>
    <w:rsid w:val="00153FD9"/>
    <w:rsid w:val="0015437B"/>
    <w:rsid w:val="00155D16"/>
    <w:rsid w:val="00155F6E"/>
    <w:rsid w:val="00156188"/>
    <w:rsid w:val="0015714F"/>
    <w:rsid w:val="00157A73"/>
    <w:rsid w:val="0016098B"/>
    <w:rsid w:val="00161BAB"/>
    <w:rsid w:val="0016258F"/>
    <w:rsid w:val="001639E3"/>
    <w:rsid w:val="00163B5A"/>
    <w:rsid w:val="001664C1"/>
    <w:rsid w:val="00166A39"/>
    <w:rsid w:val="00166E6F"/>
    <w:rsid w:val="00174C37"/>
    <w:rsid w:val="00175B05"/>
    <w:rsid w:val="00175F66"/>
    <w:rsid w:val="0017673D"/>
    <w:rsid w:val="00176BD3"/>
    <w:rsid w:val="00176CE2"/>
    <w:rsid w:val="00180039"/>
    <w:rsid w:val="00180C66"/>
    <w:rsid w:val="001810AB"/>
    <w:rsid w:val="00181757"/>
    <w:rsid w:val="00181CB3"/>
    <w:rsid w:val="001837BA"/>
    <w:rsid w:val="00183956"/>
    <w:rsid w:val="00183D38"/>
    <w:rsid w:val="00184A80"/>
    <w:rsid w:val="00184BB0"/>
    <w:rsid w:val="00185104"/>
    <w:rsid w:val="001855F5"/>
    <w:rsid w:val="001858AB"/>
    <w:rsid w:val="00186724"/>
    <w:rsid w:val="00190314"/>
    <w:rsid w:val="00190C0D"/>
    <w:rsid w:val="00190F08"/>
    <w:rsid w:val="00193601"/>
    <w:rsid w:val="00193760"/>
    <w:rsid w:val="00193A41"/>
    <w:rsid w:val="00194544"/>
    <w:rsid w:val="001946AA"/>
    <w:rsid w:val="00195284"/>
    <w:rsid w:val="0019549D"/>
    <w:rsid w:val="00195972"/>
    <w:rsid w:val="0019609E"/>
    <w:rsid w:val="001963B7"/>
    <w:rsid w:val="00197311"/>
    <w:rsid w:val="00197B39"/>
    <w:rsid w:val="001A0F65"/>
    <w:rsid w:val="001A213B"/>
    <w:rsid w:val="001A2421"/>
    <w:rsid w:val="001A2FAB"/>
    <w:rsid w:val="001A3F63"/>
    <w:rsid w:val="001A4324"/>
    <w:rsid w:val="001A4C0F"/>
    <w:rsid w:val="001A6E17"/>
    <w:rsid w:val="001A6E83"/>
    <w:rsid w:val="001A7B5F"/>
    <w:rsid w:val="001B0EA2"/>
    <w:rsid w:val="001B0EB0"/>
    <w:rsid w:val="001B102E"/>
    <w:rsid w:val="001B337E"/>
    <w:rsid w:val="001B377A"/>
    <w:rsid w:val="001B47E0"/>
    <w:rsid w:val="001B484B"/>
    <w:rsid w:val="001B4AA3"/>
    <w:rsid w:val="001B4FC4"/>
    <w:rsid w:val="001B5ED7"/>
    <w:rsid w:val="001B6C4D"/>
    <w:rsid w:val="001B6C6F"/>
    <w:rsid w:val="001B76DF"/>
    <w:rsid w:val="001B7DCF"/>
    <w:rsid w:val="001C139E"/>
    <w:rsid w:val="001C381B"/>
    <w:rsid w:val="001C4470"/>
    <w:rsid w:val="001C5920"/>
    <w:rsid w:val="001C5C0E"/>
    <w:rsid w:val="001C6598"/>
    <w:rsid w:val="001C65AE"/>
    <w:rsid w:val="001C674A"/>
    <w:rsid w:val="001C6D89"/>
    <w:rsid w:val="001C7502"/>
    <w:rsid w:val="001D0A66"/>
    <w:rsid w:val="001D1AC7"/>
    <w:rsid w:val="001D1BF2"/>
    <w:rsid w:val="001D1FC9"/>
    <w:rsid w:val="001D2E42"/>
    <w:rsid w:val="001D51EB"/>
    <w:rsid w:val="001D5400"/>
    <w:rsid w:val="001D55FD"/>
    <w:rsid w:val="001D75B8"/>
    <w:rsid w:val="001E0651"/>
    <w:rsid w:val="001E2082"/>
    <w:rsid w:val="001E34FE"/>
    <w:rsid w:val="001E60C5"/>
    <w:rsid w:val="001E63E8"/>
    <w:rsid w:val="001E6810"/>
    <w:rsid w:val="001E75FA"/>
    <w:rsid w:val="001E7AAA"/>
    <w:rsid w:val="001F41BE"/>
    <w:rsid w:val="001F4B94"/>
    <w:rsid w:val="001F72AC"/>
    <w:rsid w:val="001F75C7"/>
    <w:rsid w:val="001F7907"/>
    <w:rsid w:val="001F7DDC"/>
    <w:rsid w:val="001F7EC7"/>
    <w:rsid w:val="00200424"/>
    <w:rsid w:val="00202962"/>
    <w:rsid w:val="00204611"/>
    <w:rsid w:val="002046FA"/>
    <w:rsid w:val="0020552F"/>
    <w:rsid w:val="00205722"/>
    <w:rsid w:val="00205B7D"/>
    <w:rsid w:val="00205C51"/>
    <w:rsid w:val="0020698B"/>
    <w:rsid w:val="00206C5D"/>
    <w:rsid w:val="00207245"/>
    <w:rsid w:val="0021075C"/>
    <w:rsid w:val="002107B4"/>
    <w:rsid w:val="0021195E"/>
    <w:rsid w:val="00211E84"/>
    <w:rsid w:val="00214225"/>
    <w:rsid w:val="00215CFE"/>
    <w:rsid w:val="00215E3D"/>
    <w:rsid w:val="00216B37"/>
    <w:rsid w:val="00216E44"/>
    <w:rsid w:val="0021710B"/>
    <w:rsid w:val="00217446"/>
    <w:rsid w:val="002208A1"/>
    <w:rsid w:val="00220B34"/>
    <w:rsid w:val="00220FB7"/>
    <w:rsid w:val="00225D21"/>
    <w:rsid w:val="002268CD"/>
    <w:rsid w:val="0023016E"/>
    <w:rsid w:val="0023089C"/>
    <w:rsid w:val="00230B30"/>
    <w:rsid w:val="0023185C"/>
    <w:rsid w:val="0023220D"/>
    <w:rsid w:val="0023237E"/>
    <w:rsid w:val="00233305"/>
    <w:rsid w:val="00233FD2"/>
    <w:rsid w:val="00234215"/>
    <w:rsid w:val="0023544D"/>
    <w:rsid w:val="00236E4F"/>
    <w:rsid w:val="0024006A"/>
    <w:rsid w:val="00240205"/>
    <w:rsid w:val="002402F3"/>
    <w:rsid w:val="0024135B"/>
    <w:rsid w:val="00241704"/>
    <w:rsid w:val="002417AC"/>
    <w:rsid w:val="00241FD7"/>
    <w:rsid w:val="00243969"/>
    <w:rsid w:val="0024456D"/>
    <w:rsid w:val="00245244"/>
    <w:rsid w:val="0025018E"/>
    <w:rsid w:val="00250A71"/>
    <w:rsid w:val="00251F41"/>
    <w:rsid w:val="002522BA"/>
    <w:rsid w:val="00252640"/>
    <w:rsid w:val="00253A07"/>
    <w:rsid w:val="00254708"/>
    <w:rsid w:val="00255445"/>
    <w:rsid w:val="00255465"/>
    <w:rsid w:val="00255DD6"/>
    <w:rsid w:val="002606A0"/>
    <w:rsid w:val="002607E2"/>
    <w:rsid w:val="0026133E"/>
    <w:rsid w:val="00261B2F"/>
    <w:rsid w:val="00262161"/>
    <w:rsid w:val="00262F4F"/>
    <w:rsid w:val="00262FAA"/>
    <w:rsid w:val="00263193"/>
    <w:rsid w:val="002631B2"/>
    <w:rsid w:val="00263B9D"/>
    <w:rsid w:val="002646E8"/>
    <w:rsid w:val="002648BE"/>
    <w:rsid w:val="00267429"/>
    <w:rsid w:val="00272E99"/>
    <w:rsid w:val="00273E29"/>
    <w:rsid w:val="00274D4A"/>
    <w:rsid w:val="00275629"/>
    <w:rsid w:val="00275B4C"/>
    <w:rsid w:val="00275B99"/>
    <w:rsid w:val="00275CB3"/>
    <w:rsid w:val="002801CB"/>
    <w:rsid w:val="0028027D"/>
    <w:rsid w:val="00281102"/>
    <w:rsid w:val="002818CC"/>
    <w:rsid w:val="0028384F"/>
    <w:rsid w:val="00284B9C"/>
    <w:rsid w:val="0028786E"/>
    <w:rsid w:val="00290266"/>
    <w:rsid w:val="0029102E"/>
    <w:rsid w:val="00291758"/>
    <w:rsid w:val="00292636"/>
    <w:rsid w:val="00292919"/>
    <w:rsid w:val="00292D7D"/>
    <w:rsid w:val="0029636E"/>
    <w:rsid w:val="00296764"/>
    <w:rsid w:val="00296BCE"/>
    <w:rsid w:val="002975CB"/>
    <w:rsid w:val="002A3227"/>
    <w:rsid w:val="002A3A3E"/>
    <w:rsid w:val="002A3B48"/>
    <w:rsid w:val="002A53E9"/>
    <w:rsid w:val="002A58EB"/>
    <w:rsid w:val="002A65C8"/>
    <w:rsid w:val="002A76EC"/>
    <w:rsid w:val="002B020C"/>
    <w:rsid w:val="002B21AD"/>
    <w:rsid w:val="002B2374"/>
    <w:rsid w:val="002B2A54"/>
    <w:rsid w:val="002B41B2"/>
    <w:rsid w:val="002B6D5C"/>
    <w:rsid w:val="002B6EB7"/>
    <w:rsid w:val="002B7C08"/>
    <w:rsid w:val="002C01D1"/>
    <w:rsid w:val="002C0341"/>
    <w:rsid w:val="002C08B2"/>
    <w:rsid w:val="002C4687"/>
    <w:rsid w:val="002C5DDC"/>
    <w:rsid w:val="002C62B5"/>
    <w:rsid w:val="002C7A4F"/>
    <w:rsid w:val="002D2E2F"/>
    <w:rsid w:val="002D307E"/>
    <w:rsid w:val="002D4C72"/>
    <w:rsid w:val="002D55AF"/>
    <w:rsid w:val="002D5E69"/>
    <w:rsid w:val="002D68E6"/>
    <w:rsid w:val="002E089F"/>
    <w:rsid w:val="002E2046"/>
    <w:rsid w:val="002E41F7"/>
    <w:rsid w:val="002E4310"/>
    <w:rsid w:val="002E4579"/>
    <w:rsid w:val="002E51EE"/>
    <w:rsid w:val="002E60F7"/>
    <w:rsid w:val="002E624C"/>
    <w:rsid w:val="002E6BD5"/>
    <w:rsid w:val="002E731E"/>
    <w:rsid w:val="002E7837"/>
    <w:rsid w:val="002F5184"/>
    <w:rsid w:val="002F6636"/>
    <w:rsid w:val="002F6C6E"/>
    <w:rsid w:val="003009D5"/>
    <w:rsid w:val="00301920"/>
    <w:rsid w:val="00301A5A"/>
    <w:rsid w:val="00301E5F"/>
    <w:rsid w:val="0030212D"/>
    <w:rsid w:val="00302E27"/>
    <w:rsid w:val="00303324"/>
    <w:rsid w:val="00303E3A"/>
    <w:rsid w:val="00305C4A"/>
    <w:rsid w:val="00305C63"/>
    <w:rsid w:val="0031046C"/>
    <w:rsid w:val="0031118E"/>
    <w:rsid w:val="0031152C"/>
    <w:rsid w:val="00311A29"/>
    <w:rsid w:val="003129CE"/>
    <w:rsid w:val="00312B78"/>
    <w:rsid w:val="003146DB"/>
    <w:rsid w:val="00315413"/>
    <w:rsid w:val="00316003"/>
    <w:rsid w:val="00316F5A"/>
    <w:rsid w:val="003201D8"/>
    <w:rsid w:val="00321B1B"/>
    <w:rsid w:val="00321B4B"/>
    <w:rsid w:val="00321DF6"/>
    <w:rsid w:val="003231A2"/>
    <w:rsid w:val="00323439"/>
    <w:rsid w:val="003247C1"/>
    <w:rsid w:val="00326EE3"/>
    <w:rsid w:val="00327358"/>
    <w:rsid w:val="00327FC7"/>
    <w:rsid w:val="003303AA"/>
    <w:rsid w:val="00331E90"/>
    <w:rsid w:val="00332263"/>
    <w:rsid w:val="00332761"/>
    <w:rsid w:val="00333BC0"/>
    <w:rsid w:val="00333EC0"/>
    <w:rsid w:val="0033411D"/>
    <w:rsid w:val="00335B34"/>
    <w:rsid w:val="0033606A"/>
    <w:rsid w:val="00341672"/>
    <w:rsid w:val="0034280B"/>
    <w:rsid w:val="00342C7D"/>
    <w:rsid w:val="00342FCA"/>
    <w:rsid w:val="0034302D"/>
    <w:rsid w:val="00343610"/>
    <w:rsid w:val="00344245"/>
    <w:rsid w:val="003456FF"/>
    <w:rsid w:val="00346539"/>
    <w:rsid w:val="00350793"/>
    <w:rsid w:val="00352E46"/>
    <w:rsid w:val="003537FE"/>
    <w:rsid w:val="003550EF"/>
    <w:rsid w:val="00355304"/>
    <w:rsid w:val="00355A7F"/>
    <w:rsid w:val="00357293"/>
    <w:rsid w:val="003602CE"/>
    <w:rsid w:val="00360A87"/>
    <w:rsid w:val="00362316"/>
    <w:rsid w:val="00363AE8"/>
    <w:rsid w:val="00370B31"/>
    <w:rsid w:val="00371B4E"/>
    <w:rsid w:val="00372262"/>
    <w:rsid w:val="00372BBB"/>
    <w:rsid w:val="00374A9F"/>
    <w:rsid w:val="00374E46"/>
    <w:rsid w:val="003752CA"/>
    <w:rsid w:val="00375461"/>
    <w:rsid w:val="00375E40"/>
    <w:rsid w:val="00376209"/>
    <w:rsid w:val="0037696B"/>
    <w:rsid w:val="00377F90"/>
    <w:rsid w:val="00380DC9"/>
    <w:rsid w:val="003811E6"/>
    <w:rsid w:val="00381231"/>
    <w:rsid w:val="00383FB4"/>
    <w:rsid w:val="00384C82"/>
    <w:rsid w:val="00387878"/>
    <w:rsid w:val="00387A14"/>
    <w:rsid w:val="00387C8D"/>
    <w:rsid w:val="003917EF"/>
    <w:rsid w:val="00391AD8"/>
    <w:rsid w:val="003925CB"/>
    <w:rsid w:val="00392E77"/>
    <w:rsid w:val="00393FF5"/>
    <w:rsid w:val="00394915"/>
    <w:rsid w:val="00394A7F"/>
    <w:rsid w:val="00394F54"/>
    <w:rsid w:val="0039603D"/>
    <w:rsid w:val="0039755E"/>
    <w:rsid w:val="003A01E6"/>
    <w:rsid w:val="003A07E6"/>
    <w:rsid w:val="003A0C91"/>
    <w:rsid w:val="003A21CC"/>
    <w:rsid w:val="003A2894"/>
    <w:rsid w:val="003A2D81"/>
    <w:rsid w:val="003A3CA6"/>
    <w:rsid w:val="003A432F"/>
    <w:rsid w:val="003A4551"/>
    <w:rsid w:val="003A4650"/>
    <w:rsid w:val="003A50F3"/>
    <w:rsid w:val="003A6877"/>
    <w:rsid w:val="003A7842"/>
    <w:rsid w:val="003B0F8B"/>
    <w:rsid w:val="003B21F7"/>
    <w:rsid w:val="003B2AF7"/>
    <w:rsid w:val="003B2E31"/>
    <w:rsid w:val="003B47AA"/>
    <w:rsid w:val="003B494B"/>
    <w:rsid w:val="003B499C"/>
    <w:rsid w:val="003B4BEA"/>
    <w:rsid w:val="003B7069"/>
    <w:rsid w:val="003B78BA"/>
    <w:rsid w:val="003B7A9E"/>
    <w:rsid w:val="003B7DEE"/>
    <w:rsid w:val="003B7F72"/>
    <w:rsid w:val="003C1CA9"/>
    <w:rsid w:val="003C1F6D"/>
    <w:rsid w:val="003C1FA7"/>
    <w:rsid w:val="003C2E4F"/>
    <w:rsid w:val="003C5CC8"/>
    <w:rsid w:val="003C5FF4"/>
    <w:rsid w:val="003C68C9"/>
    <w:rsid w:val="003C785F"/>
    <w:rsid w:val="003C7E0C"/>
    <w:rsid w:val="003D1383"/>
    <w:rsid w:val="003D23BE"/>
    <w:rsid w:val="003D3049"/>
    <w:rsid w:val="003D47B5"/>
    <w:rsid w:val="003D794F"/>
    <w:rsid w:val="003E4157"/>
    <w:rsid w:val="003E7019"/>
    <w:rsid w:val="003E7956"/>
    <w:rsid w:val="003F011E"/>
    <w:rsid w:val="003F2813"/>
    <w:rsid w:val="003F3A9D"/>
    <w:rsid w:val="003F40EB"/>
    <w:rsid w:val="003F4E43"/>
    <w:rsid w:val="003F5427"/>
    <w:rsid w:val="003F584D"/>
    <w:rsid w:val="003F5CFF"/>
    <w:rsid w:val="003F6869"/>
    <w:rsid w:val="003F6FAB"/>
    <w:rsid w:val="003F705E"/>
    <w:rsid w:val="003F7AC5"/>
    <w:rsid w:val="00401499"/>
    <w:rsid w:val="004021A7"/>
    <w:rsid w:val="00402C78"/>
    <w:rsid w:val="0040308C"/>
    <w:rsid w:val="0040465B"/>
    <w:rsid w:val="00404791"/>
    <w:rsid w:val="004047E8"/>
    <w:rsid w:val="00404858"/>
    <w:rsid w:val="00404C79"/>
    <w:rsid w:val="00404EC4"/>
    <w:rsid w:val="004059EC"/>
    <w:rsid w:val="00407465"/>
    <w:rsid w:val="004112AA"/>
    <w:rsid w:val="004134D0"/>
    <w:rsid w:val="00415271"/>
    <w:rsid w:val="004153F2"/>
    <w:rsid w:val="0041594F"/>
    <w:rsid w:val="00417180"/>
    <w:rsid w:val="00417537"/>
    <w:rsid w:val="004200D4"/>
    <w:rsid w:val="00422BB9"/>
    <w:rsid w:val="00422D66"/>
    <w:rsid w:val="00424EE7"/>
    <w:rsid w:val="0043026F"/>
    <w:rsid w:val="00431D53"/>
    <w:rsid w:val="00432005"/>
    <w:rsid w:val="00433B2D"/>
    <w:rsid w:val="00434F08"/>
    <w:rsid w:val="00435355"/>
    <w:rsid w:val="0043797D"/>
    <w:rsid w:val="00442082"/>
    <w:rsid w:val="00442510"/>
    <w:rsid w:val="00442712"/>
    <w:rsid w:val="00442863"/>
    <w:rsid w:val="0044312A"/>
    <w:rsid w:val="00446999"/>
    <w:rsid w:val="00447983"/>
    <w:rsid w:val="00447ADE"/>
    <w:rsid w:val="00447BBB"/>
    <w:rsid w:val="00447EB9"/>
    <w:rsid w:val="00451DB4"/>
    <w:rsid w:val="0045217A"/>
    <w:rsid w:val="004523BC"/>
    <w:rsid w:val="00452AFE"/>
    <w:rsid w:val="004540AB"/>
    <w:rsid w:val="00454ED2"/>
    <w:rsid w:val="004558DB"/>
    <w:rsid w:val="00455BC1"/>
    <w:rsid w:val="004563CB"/>
    <w:rsid w:val="004570B8"/>
    <w:rsid w:val="004577C5"/>
    <w:rsid w:val="00457878"/>
    <w:rsid w:val="00460426"/>
    <w:rsid w:val="00461359"/>
    <w:rsid w:val="004616BE"/>
    <w:rsid w:val="0046248F"/>
    <w:rsid w:val="00463994"/>
    <w:rsid w:val="00466F3F"/>
    <w:rsid w:val="0047615D"/>
    <w:rsid w:val="00476507"/>
    <w:rsid w:val="0047799E"/>
    <w:rsid w:val="004805AE"/>
    <w:rsid w:val="00482D55"/>
    <w:rsid w:val="0048390D"/>
    <w:rsid w:val="004849BA"/>
    <w:rsid w:val="00484CDB"/>
    <w:rsid w:val="004859CB"/>
    <w:rsid w:val="004861BB"/>
    <w:rsid w:val="004911CC"/>
    <w:rsid w:val="00491A6F"/>
    <w:rsid w:val="00491B4F"/>
    <w:rsid w:val="00491E42"/>
    <w:rsid w:val="00495138"/>
    <w:rsid w:val="004951E9"/>
    <w:rsid w:val="004955CA"/>
    <w:rsid w:val="00495B46"/>
    <w:rsid w:val="004962C9"/>
    <w:rsid w:val="00496A88"/>
    <w:rsid w:val="004979DF"/>
    <w:rsid w:val="00497D70"/>
    <w:rsid w:val="004A0221"/>
    <w:rsid w:val="004A1511"/>
    <w:rsid w:val="004A1A40"/>
    <w:rsid w:val="004A1BCA"/>
    <w:rsid w:val="004A22CF"/>
    <w:rsid w:val="004A2665"/>
    <w:rsid w:val="004A2E76"/>
    <w:rsid w:val="004A31C8"/>
    <w:rsid w:val="004A42D7"/>
    <w:rsid w:val="004A44E6"/>
    <w:rsid w:val="004A45FA"/>
    <w:rsid w:val="004A4C9A"/>
    <w:rsid w:val="004A66AF"/>
    <w:rsid w:val="004A78F3"/>
    <w:rsid w:val="004B013F"/>
    <w:rsid w:val="004B1C58"/>
    <w:rsid w:val="004B225C"/>
    <w:rsid w:val="004B30D1"/>
    <w:rsid w:val="004B3840"/>
    <w:rsid w:val="004B4FEE"/>
    <w:rsid w:val="004B5898"/>
    <w:rsid w:val="004B6435"/>
    <w:rsid w:val="004B7DB6"/>
    <w:rsid w:val="004B7F9F"/>
    <w:rsid w:val="004C031C"/>
    <w:rsid w:val="004C1775"/>
    <w:rsid w:val="004C3DA1"/>
    <w:rsid w:val="004C647B"/>
    <w:rsid w:val="004C6D7A"/>
    <w:rsid w:val="004D016B"/>
    <w:rsid w:val="004D0921"/>
    <w:rsid w:val="004D115E"/>
    <w:rsid w:val="004D1B2E"/>
    <w:rsid w:val="004D25B8"/>
    <w:rsid w:val="004D2C30"/>
    <w:rsid w:val="004D2CC2"/>
    <w:rsid w:val="004D2DAC"/>
    <w:rsid w:val="004D3268"/>
    <w:rsid w:val="004D38EE"/>
    <w:rsid w:val="004D4391"/>
    <w:rsid w:val="004D5080"/>
    <w:rsid w:val="004D55EA"/>
    <w:rsid w:val="004D7317"/>
    <w:rsid w:val="004E05C0"/>
    <w:rsid w:val="004E0DF4"/>
    <w:rsid w:val="004E185C"/>
    <w:rsid w:val="004E2822"/>
    <w:rsid w:val="004E3695"/>
    <w:rsid w:val="004E4691"/>
    <w:rsid w:val="004E501F"/>
    <w:rsid w:val="004E795C"/>
    <w:rsid w:val="004F136E"/>
    <w:rsid w:val="004F4335"/>
    <w:rsid w:val="004F5A3F"/>
    <w:rsid w:val="004F68AB"/>
    <w:rsid w:val="004F6A61"/>
    <w:rsid w:val="004F73A7"/>
    <w:rsid w:val="00500653"/>
    <w:rsid w:val="0050276F"/>
    <w:rsid w:val="00502B31"/>
    <w:rsid w:val="005037B2"/>
    <w:rsid w:val="00504238"/>
    <w:rsid w:val="00504D88"/>
    <w:rsid w:val="0050551F"/>
    <w:rsid w:val="00505896"/>
    <w:rsid w:val="005059FA"/>
    <w:rsid w:val="0050711A"/>
    <w:rsid w:val="0050768D"/>
    <w:rsid w:val="00510607"/>
    <w:rsid w:val="00511072"/>
    <w:rsid w:val="005113CD"/>
    <w:rsid w:val="00511B15"/>
    <w:rsid w:val="00511D6D"/>
    <w:rsid w:val="00513508"/>
    <w:rsid w:val="00514010"/>
    <w:rsid w:val="0051472D"/>
    <w:rsid w:val="00514DF3"/>
    <w:rsid w:val="005162CA"/>
    <w:rsid w:val="00516E37"/>
    <w:rsid w:val="00517745"/>
    <w:rsid w:val="00521AC1"/>
    <w:rsid w:val="0052270A"/>
    <w:rsid w:val="0052452A"/>
    <w:rsid w:val="00530912"/>
    <w:rsid w:val="0053191D"/>
    <w:rsid w:val="00532226"/>
    <w:rsid w:val="00532CCA"/>
    <w:rsid w:val="00533671"/>
    <w:rsid w:val="00534BD6"/>
    <w:rsid w:val="00535176"/>
    <w:rsid w:val="005351BF"/>
    <w:rsid w:val="005404B0"/>
    <w:rsid w:val="005430A6"/>
    <w:rsid w:val="0054321F"/>
    <w:rsid w:val="00543B1B"/>
    <w:rsid w:val="00545B36"/>
    <w:rsid w:val="00545D4F"/>
    <w:rsid w:val="005507CC"/>
    <w:rsid w:val="005513CF"/>
    <w:rsid w:val="005514CE"/>
    <w:rsid w:val="005545AE"/>
    <w:rsid w:val="00555CC8"/>
    <w:rsid w:val="005560FD"/>
    <w:rsid w:val="005570ED"/>
    <w:rsid w:val="0056041A"/>
    <w:rsid w:val="00562866"/>
    <w:rsid w:val="00563E90"/>
    <w:rsid w:val="00564245"/>
    <w:rsid w:val="00566EE4"/>
    <w:rsid w:val="00570402"/>
    <w:rsid w:val="0057121C"/>
    <w:rsid w:val="00571DC9"/>
    <w:rsid w:val="005731E2"/>
    <w:rsid w:val="0057337D"/>
    <w:rsid w:val="00574C4F"/>
    <w:rsid w:val="00574DC0"/>
    <w:rsid w:val="005770EA"/>
    <w:rsid w:val="0057725E"/>
    <w:rsid w:val="0058136E"/>
    <w:rsid w:val="00581687"/>
    <w:rsid w:val="005817FF"/>
    <w:rsid w:val="00582B9B"/>
    <w:rsid w:val="005832B4"/>
    <w:rsid w:val="005832C9"/>
    <w:rsid w:val="00583924"/>
    <w:rsid w:val="0058443B"/>
    <w:rsid w:val="005861BC"/>
    <w:rsid w:val="005874EF"/>
    <w:rsid w:val="00587C7A"/>
    <w:rsid w:val="005908B5"/>
    <w:rsid w:val="00590D03"/>
    <w:rsid w:val="00591BB1"/>
    <w:rsid w:val="00592249"/>
    <w:rsid w:val="005924FC"/>
    <w:rsid w:val="00594CA2"/>
    <w:rsid w:val="00595507"/>
    <w:rsid w:val="00595B5F"/>
    <w:rsid w:val="00596C0F"/>
    <w:rsid w:val="00597BA4"/>
    <w:rsid w:val="005A3433"/>
    <w:rsid w:val="005A3D35"/>
    <w:rsid w:val="005A42AD"/>
    <w:rsid w:val="005A47CE"/>
    <w:rsid w:val="005B3E91"/>
    <w:rsid w:val="005B4B04"/>
    <w:rsid w:val="005B4B36"/>
    <w:rsid w:val="005B4F8F"/>
    <w:rsid w:val="005B50E7"/>
    <w:rsid w:val="005B58F8"/>
    <w:rsid w:val="005B6495"/>
    <w:rsid w:val="005C34DF"/>
    <w:rsid w:val="005C3E34"/>
    <w:rsid w:val="005C49BD"/>
    <w:rsid w:val="005C4F12"/>
    <w:rsid w:val="005C68DA"/>
    <w:rsid w:val="005C698F"/>
    <w:rsid w:val="005C7F21"/>
    <w:rsid w:val="005D1187"/>
    <w:rsid w:val="005D1408"/>
    <w:rsid w:val="005D1D98"/>
    <w:rsid w:val="005D1DE1"/>
    <w:rsid w:val="005D28D8"/>
    <w:rsid w:val="005D2ACB"/>
    <w:rsid w:val="005D4B4A"/>
    <w:rsid w:val="005D4F28"/>
    <w:rsid w:val="005D6B58"/>
    <w:rsid w:val="005D7F2A"/>
    <w:rsid w:val="005E0606"/>
    <w:rsid w:val="005E0946"/>
    <w:rsid w:val="005E0BC9"/>
    <w:rsid w:val="005E18DB"/>
    <w:rsid w:val="005E1CF7"/>
    <w:rsid w:val="005E1DD4"/>
    <w:rsid w:val="005E218A"/>
    <w:rsid w:val="005E248F"/>
    <w:rsid w:val="005E2669"/>
    <w:rsid w:val="005E2BED"/>
    <w:rsid w:val="005E314E"/>
    <w:rsid w:val="005E39DE"/>
    <w:rsid w:val="005E410E"/>
    <w:rsid w:val="005E5310"/>
    <w:rsid w:val="005E620D"/>
    <w:rsid w:val="005E7D2B"/>
    <w:rsid w:val="005F23A7"/>
    <w:rsid w:val="005F27AB"/>
    <w:rsid w:val="005F30E3"/>
    <w:rsid w:val="005F4FF4"/>
    <w:rsid w:val="005F512C"/>
    <w:rsid w:val="005F5781"/>
    <w:rsid w:val="005F5FCC"/>
    <w:rsid w:val="006002D1"/>
    <w:rsid w:val="00600BB9"/>
    <w:rsid w:val="00600F6C"/>
    <w:rsid w:val="0060190F"/>
    <w:rsid w:val="00603D09"/>
    <w:rsid w:val="00603EA2"/>
    <w:rsid w:val="00604D6C"/>
    <w:rsid w:val="00607E27"/>
    <w:rsid w:val="00607E30"/>
    <w:rsid w:val="00611941"/>
    <w:rsid w:val="00611DAE"/>
    <w:rsid w:val="00611E91"/>
    <w:rsid w:val="00612B85"/>
    <w:rsid w:val="00613C98"/>
    <w:rsid w:val="0061588D"/>
    <w:rsid w:val="00615EE0"/>
    <w:rsid w:val="00616465"/>
    <w:rsid w:val="006169AA"/>
    <w:rsid w:val="00616B3A"/>
    <w:rsid w:val="00617EF0"/>
    <w:rsid w:val="006223F0"/>
    <w:rsid w:val="00622721"/>
    <w:rsid w:val="00623053"/>
    <w:rsid w:val="00623A65"/>
    <w:rsid w:val="006258BE"/>
    <w:rsid w:val="00626A60"/>
    <w:rsid w:val="00627060"/>
    <w:rsid w:val="00631175"/>
    <w:rsid w:val="0063216B"/>
    <w:rsid w:val="00632E3A"/>
    <w:rsid w:val="00633A09"/>
    <w:rsid w:val="00634963"/>
    <w:rsid w:val="006363AA"/>
    <w:rsid w:val="00637376"/>
    <w:rsid w:val="00637C56"/>
    <w:rsid w:val="006407ED"/>
    <w:rsid w:val="006423BD"/>
    <w:rsid w:val="00643197"/>
    <w:rsid w:val="00643245"/>
    <w:rsid w:val="00643A07"/>
    <w:rsid w:val="006442DB"/>
    <w:rsid w:val="006454B9"/>
    <w:rsid w:val="006454C2"/>
    <w:rsid w:val="00645B96"/>
    <w:rsid w:val="006466FB"/>
    <w:rsid w:val="00646A9A"/>
    <w:rsid w:val="0065100C"/>
    <w:rsid w:val="0065224F"/>
    <w:rsid w:val="00653208"/>
    <w:rsid w:val="00653283"/>
    <w:rsid w:val="00653B3B"/>
    <w:rsid w:val="00653B82"/>
    <w:rsid w:val="00654633"/>
    <w:rsid w:val="00654DF9"/>
    <w:rsid w:val="006566FD"/>
    <w:rsid w:val="00657C7B"/>
    <w:rsid w:val="00660152"/>
    <w:rsid w:val="00660299"/>
    <w:rsid w:val="006607F6"/>
    <w:rsid w:val="00660982"/>
    <w:rsid w:val="00660D93"/>
    <w:rsid w:val="0066248D"/>
    <w:rsid w:val="006648AF"/>
    <w:rsid w:val="006648EE"/>
    <w:rsid w:val="00666B5F"/>
    <w:rsid w:val="0067060E"/>
    <w:rsid w:val="006710A0"/>
    <w:rsid w:val="006710F4"/>
    <w:rsid w:val="00672137"/>
    <w:rsid w:val="006735A0"/>
    <w:rsid w:val="00673D7E"/>
    <w:rsid w:val="0067412C"/>
    <w:rsid w:val="00674664"/>
    <w:rsid w:val="00675B09"/>
    <w:rsid w:val="00676CF3"/>
    <w:rsid w:val="00676ED8"/>
    <w:rsid w:val="0067759B"/>
    <w:rsid w:val="006775D0"/>
    <w:rsid w:val="00677746"/>
    <w:rsid w:val="00677FAB"/>
    <w:rsid w:val="00681302"/>
    <w:rsid w:val="00681627"/>
    <w:rsid w:val="00681E54"/>
    <w:rsid w:val="00682A5B"/>
    <w:rsid w:val="00683254"/>
    <w:rsid w:val="0068359B"/>
    <w:rsid w:val="00683695"/>
    <w:rsid w:val="00683ACD"/>
    <w:rsid w:val="00685476"/>
    <w:rsid w:val="0068549F"/>
    <w:rsid w:val="006861F7"/>
    <w:rsid w:val="006862F0"/>
    <w:rsid w:val="00686564"/>
    <w:rsid w:val="00687B7F"/>
    <w:rsid w:val="00690B90"/>
    <w:rsid w:val="00690BAD"/>
    <w:rsid w:val="006922C3"/>
    <w:rsid w:val="00693058"/>
    <w:rsid w:val="00694465"/>
    <w:rsid w:val="00696C4B"/>
    <w:rsid w:val="006A0017"/>
    <w:rsid w:val="006A0386"/>
    <w:rsid w:val="006A2EF1"/>
    <w:rsid w:val="006A315E"/>
    <w:rsid w:val="006A34B1"/>
    <w:rsid w:val="006A4BD7"/>
    <w:rsid w:val="006A4F2B"/>
    <w:rsid w:val="006A63C3"/>
    <w:rsid w:val="006A6412"/>
    <w:rsid w:val="006A67A8"/>
    <w:rsid w:val="006A7DFF"/>
    <w:rsid w:val="006B2545"/>
    <w:rsid w:val="006B32E1"/>
    <w:rsid w:val="006B4935"/>
    <w:rsid w:val="006B4BB4"/>
    <w:rsid w:val="006B4E9F"/>
    <w:rsid w:val="006B59AF"/>
    <w:rsid w:val="006B5AE3"/>
    <w:rsid w:val="006B62CD"/>
    <w:rsid w:val="006B6C00"/>
    <w:rsid w:val="006C11CB"/>
    <w:rsid w:val="006C633D"/>
    <w:rsid w:val="006C6A50"/>
    <w:rsid w:val="006C7439"/>
    <w:rsid w:val="006C7DFE"/>
    <w:rsid w:val="006D0120"/>
    <w:rsid w:val="006D15D4"/>
    <w:rsid w:val="006D2302"/>
    <w:rsid w:val="006D3179"/>
    <w:rsid w:val="006D55BB"/>
    <w:rsid w:val="006D55FB"/>
    <w:rsid w:val="006D6C46"/>
    <w:rsid w:val="006D71C8"/>
    <w:rsid w:val="006E2CA8"/>
    <w:rsid w:val="006E4D77"/>
    <w:rsid w:val="006E4F9C"/>
    <w:rsid w:val="006E56C5"/>
    <w:rsid w:val="006E64FC"/>
    <w:rsid w:val="006E7157"/>
    <w:rsid w:val="006E7292"/>
    <w:rsid w:val="006F15D3"/>
    <w:rsid w:val="006F2394"/>
    <w:rsid w:val="006F3B5A"/>
    <w:rsid w:val="006F3C33"/>
    <w:rsid w:val="006F3E05"/>
    <w:rsid w:val="006F3E76"/>
    <w:rsid w:val="006F45D7"/>
    <w:rsid w:val="006F4F67"/>
    <w:rsid w:val="006F5F5B"/>
    <w:rsid w:val="006F5F86"/>
    <w:rsid w:val="006F6490"/>
    <w:rsid w:val="006F79DC"/>
    <w:rsid w:val="00703067"/>
    <w:rsid w:val="00703F7B"/>
    <w:rsid w:val="00704871"/>
    <w:rsid w:val="00705747"/>
    <w:rsid w:val="0070574C"/>
    <w:rsid w:val="00706E31"/>
    <w:rsid w:val="00707450"/>
    <w:rsid w:val="00711FA3"/>
    <w:rsid w:val="0071371D"/>
    <w:rsid w:val="00716773"/>
    <w:rsid w:val="007169DD"/>
    <w:rsid w:val="007202E2"/>
    <w:rsid w:val="0072168A"/>
    <w:rsid w:val="0072226B"/>
    <w:rsid w:val="00723B72"/>
    <w:rsid w:val="007244F7"/>
    <w:rsid w:val="00725631"/>
    <w:rsid w:val="0072582C"/>
    <w:rsid w:val="00726373"/>
    <w:rsid w:val="0072737A"/>
    <w:rsid w:val="007276B9"/>
    <w:rsid w:val="00727FB6"/>
    <w:rsid w:val="0073086F"/>
    <w:rsid w:val="00730B14"/>
    <w:rsid w:val="00730BB6"/>
    <w:rsid w:val="0073181C"/>
    <w:rsid w:val="00731908"/>
    <w:rsid w:val="00733C78"/>
    <w:rsid w:val="00735176"/>
    <w:rsid w:val="007353B8"/>
    <w:rsid w:val="00736589"/>
    <w:rsid w:val="0073666E"/>
    <w:rsid w:val="00736EE5"/>
    <w:rsid w:val="007371D2"/>
    <w:rsid w:val="00740B82"/>
    <w:rsid w:val="007416D1"/>
    <w:rsid w:val="00742969"/>
    <w:rsid w:val="00742A5D"/>
    <w:rsid w:val="007477FD"/>
    <w:rsid w:val="00747B40"/>
    <w:rsid w:val="00750610"/>
    <w:rsid w:val="0075192B"/>
    <w:rsid w:val="00752C49"/>
    <w:rsid w:val="00753388"/>
    <w:rsid w:val="00753823"/>
    <w:rsid w:val="00753BE9"/>
    <w:rsid w:val="00753C4B"/>
    <w:rsid w:val="0075485C"/>
    <w:rsid w:val="0075485D"/>
    <w:rsid w:val="00755630"/>
    <w:rsid w:val="00755DE9"/>
    <w:rsid w:val="00756D26"/>
    <w:rsid w:val="00757380"/>
    <w:rsid w:val="00761806"/>
    <w:rsid w:val="00762414"/>
    <w:rsid w:val="00762E9F"/>
    <w:rsid w:val="0076368F"/>
    <w:rsid w:val="007641C9"/>
    <w:rsid w:val="0076476E"/>
    <w:rsid w:val="0076484F"/>
    <w:rsid w:val="00764F41"/>
    <w:rsid w:val="00765F18"/>
    <w:rsid w:val="00766C07"/>
    <w:rsid w:val="00766E2D"/>
    <w:rsid w:val="00770B4D"/>
    <w:rsid w:val="00770C3E"/>
    <w:rsid w:val="00770C8F"/>
    <w:rsid w:val="00772F01"/>
    <w:rsid w:val="00773942"/>
    <w:rsid w:val="0077402D"/>
    <w:rsid w:val="00774D1B"/>
    <w:rsid w:val="00775557"/>
    <w:rsid w:val="00775985"/>
    <w:rsid w:val="007767B8"/>
    <w:rsid w:val="00777F7F"/>
    <w:rsid w:val="007800DB"/>
    <w:rsid w:val="007811B2"/>
    <w:rsid w:val="007819B9"/>
    <w:rsid w:val="00781CE4"/>
    <w:rsid w:val="00783444"/>
    <w:rsid w:val="00783DCA"/>
    <w:rsid w:val="00783F4C"/>
    <w:rsid w:val="00784E2B"/>
    <w:rsid w:val="0078519D"/>
    <w:rsid w:val="00786344"/>
    <w:rsid w:val="00786BDB"/>
    <w:rsid w:val="007876AF"/>
    <w:rsid w:val="00790271"/>
    <w:rsid w:val="00791A38"/>
    <w:rsid w:val="00792398"/>
    <w:rsid w:val="0079240B"/>
    <w:rsid w:val="00792520"/>
    <w:rsid w:val="00792724"/>
    <w:rsid w:val="0079347A"/>
    <w:rsid w:val="007934E8"/>
    <w:rsid w:val="0079450F"/>
    <w:rsid w:val="00795082"/>
    <w:rsid w:val="00795BD0"/>
    <w:rsid w:val="00796BDB"/>
    <w:rsid w:val="007A0129"/>
    <w:rsid w:val="007A08BB"/>
    <w:rsid w:val="007A0C89"/>
    <w:rsid w:val="007A0D95"/>
    <w:rsid w:val="007A30A7"/>
    <w:rsid w:val="007A4031"/>
    <w:rsid w:val="007A4561"/>
    <w:rsid w:val="007A5E2D"/>
    <w:rsid w:val="007A5F36"/>
    <w:rsid w:val="007A614A"/>
    <w:rsid w:val="007A6B46"/>
    <w:rsid w:val="007A6C5D"/>
    <w:rsid w:val="007A7069"/>
    <w:rsid w:val="007B1BE2"/>
    <w:rsid w:val="007B201C"/>
    <w:rsid w:val="007B36C5"/>
    <w:rsid w:val="007B3769"/>
    <w:rsid w:val="007B3B43"/>
    <w:rsid w:val="007B6174"/>
    <w:rsid w:val="007B778F"/>
    <w:rsid w:val="007C0D72"/>
    <w:rsid w:val="007C128A"/>
    <w:rsid w:val="007C20DB"/>
    <w:rsid w:val="007C3DB0"/>
    <w:rsid w:val="007C6C70"/>
    <w:rsid w:val="007C7B62"/>
    <w:rsid w:val="007C7E27"/>
    <w:rsid w:val="007D08CA"/>
    <w:rsid w:val="007D2AD7"/>
    <w:rsid w:val="007D2E72"/>
    <w:rsid w:val="007D4024"/>
    <w:rsid w:val="007D5111"/>
    <w:rsid w:val="007D5578"/>
    <w:rsid w:val="007D5E52"/>
    <w:rsid w:val="007D6233"/>
    <w:rsid w:val="007D63E3"/>
    <w:rsid w:val="007D6B06"/>
    <w:rsid w:val="007E0F48"/>
    <w:rsid w:val="007E3D7C"/>
    <w:rsid w:val="007E49A6"/>
    <w:rsid w:val="007E69CB"/>
    <w:rsid w:val="007E79AB"/>
    <w:rsid w:val="007F0061"/>
    <w:rsid w:val="007F31BB"/>
    <w:rsid w:val="007F3BE0"/>
    <w:rsid w:val="007F4296"/>
    <w:rsid w:val="007F4323"/>
    <w:rsid w:val="007F4741"/>
    <w:rsid w:val="007F5F05"/>
    <w:rsid w:val="007F6336"/>
    <w:rsid w:val="0080045B"/>
    <w:rsid w:val="00801B63"/>
    <w:rsid w:val="00801C4B"/>
    <w:rsid w:val="00802182"/>
    <w:rsid w:val="00802F3C"/>
    <w:rsid w:val="008035E0"/>
    <w:rsid w:val="00804794"/>
    <w:rsid w:val="00805472"/>
    <w:rsid w:val="008056CD"/>
    <w:rsid w:val="0080621F"/>
    <w:rsid w:val="0080681C"/>
    <w:rsid w:val="00806CF8"/>
    <w:rsid w:val="008078B5"/>
    <w:rsid w:val="008100F2"/>
    <w:rsid w:val="00810110"/>
    <w:rsid w:val="00810B80"/>
    <w:rsid w:val="008139EB"/>
    <w:rsid w:val="0081443E"/>
    <w:rsid w:val="00814E0F"/>
    <w:rsid w:val="008158BC"/>
    <w:rsid w:val="00816C4C"/>
    <w:rsid w:val="00816FC8"/>
    <w:rsid w:val="008229A8"/>
    <w:rsid w:val="008232D4"/>
    <w:rsid w:val="008233D9"/>
    <w:rsid w:val="00824448"/>
    <w:rsid w:val="00825847"/>
    <w:rsid w:val="00825A6E"/>
    <w:rsid w:val="008260E9"/>
    <w:rsid w:val="008266D5"/>
    <w:rsid w:val="008318CE"/>
    <w:rsid w:val="008325E4"/>
    <w:rsid w:val="00832D08"/>
    <w:rsid w:val="008343A4"/>
    <w:rsid w:val="00834B2B"/>
    <w:rsid w:val="00837441"/>
    <w:rsid w:val="008379BC"/>
    <w:rsid w:val="00837C46"/>
    <w:rsid w:val="0084032F"/>
    <w:rsid w:val="00840DB1"/>
    <w:rsid w:val="00840F19"/>
    <w:rsid w:val="00841453"/>
    <w:rsid w:val="008416C7"/>
    <w:rsid w:val="00841AF5"/>
    <w:rsid w:val="0084287A"/>
    <w:rsid w:val="0084483A"/>
    <w:rsid w:val="008459FF"/>
    <w:rsid w:val="00850174"/>
    <w:rsid w:val="00850617"/>
    <w:rsid w:val="00851209"/>
    <w:rsid w:val="00851C09"/>
    <w:rsid w:val="008531AF"/>
    <w:rsid w:val="00854723"/>
    <w:rsid w:val="00856EC6"/>
    <w:rsid w:val="00860991"/>
    <w:rsid w:val="00862303"/>
    <w:rsid w:val="008634C0"/>
    <w:rsid w:val="008639AE"/>
    <w:rsid w:val="0086439F"/>
    <w:rsid w:val="008666DD"/>
    <w:rsid w:val="00866FA4"/>
    <w:rsid w:val="00870163"/>
    <w:rsid w:val="00870294"/>
    <w:rsid w:val="00870994"/>
    <w:rsid w:val="00870AC8"/>
    <w:rsid w:val="00871180"/>
    <w:rsid w:val="00871C8F"/>
    <w:rsid w:val="00871CBB"/>
    <w:rsid w:val="0087225D"/>
    <w:rsid w:val="0087251A"/>
    <w:rsid w:val="008731BC"/>
    <w:rsid w:val="00873A33"/>
    <w:rsid w:val="00875EC8"/>
    <w:rsid w:val="00875F3D"/>
    <w:rsid w:val="00876A69"/>
    <w:rsid w:val="008818AA"/>
    <w:rsid w:val="00881D10"/>
    <w:rsid w:val="0088343B"/>
    <w:rsid w:val="008842AF"/>
    <w:rsid w:val="00884B19"/>
    <w:rsid w:val="00885AD1"/>
    <w:rsid w:val="00885B98"/>
    <w:rsid w:val="008874C4"/>
    <w:rsid w:val="00890990"/>
    <w:rsid w:val="008911FE"/>
    <w:rsid w:val="00891B60"/>
    <w:rsid w:val="008937B6"/>
    <w:rsid w:val="00893D21"/>
    <w:rsid w:val="0089493C"/>
    <w:rsid w:val="00894B6C"/>
    <w:rsid w:val="00896E09"/>
    <w:rsid w:val="00897193"/>
    <w:rsid w:val="00897470"/>
    <w:rsid w:val="008979CD"/>
    <w:rsid w:val="008A1016"/>
    <w:rsid w:val="008A1504"/>
    <w:rsid w:val="008A36EE"/>
    <w:rsid w:val="008A3943"/>
    <w:rsid w:val="008A3B90"/>
    <w:rsid w:val="008A41C3"/>
    <w:rsid w:val="008A4A3C"/>
    <w:rsid w:val="008A552E"/>
    <w:rsid w:val="008A77F0"/>
    <w:rsid w:val="008B0768"/>
    <w:rsid w:val="008B07E8"/>
    <w:rsid w:val="008B10A4"/>
    <w:rsid w:val="008B2274"/>
    <w:rsid w:val="008B2C66"/>
    <w:rsid w:val="008B630E"/>
    <w:rsid w:val="008B6E04"/>
    <w:rsid w:val="008C14DA"/>
    <w:rsid w:val="008C2203"/>
    <w:rsid w:val="008C5FFC"/>
    <w:rsid w:val="008C7019"/>
    <w:rsid w:val="008C76B1"/>
    <w:rsid w:val="008D0FD0"/>
    <w:rsid w:val="008D26D3"/>
    <w:rsid w:val="008D416C"/>
    <w:rsid w:val="008D42A5"/>
    <w:rsid w:val="008D6E2F"/>
    <w:rsid w:val="008E0034"/>
    <w:rsid w:val="008E0A91"/>
    <w:rsid w:val="008E13CF"/>
    <w:rsid w:val="008E2633"/>
    <w:rsid w:val="008E2F4B"/>
    <w:rsid w:val="008E395F"/>
    <w:rsid w:val="008E3B47"/>
    <w:rsid w:val="008E4457"/>
    <w:rsid w:val="008E4CB4"/>
    <w:rsid w:val="008E4FEF"/>
    <w:rsid w:val="008E5609"/>
    <w:rsid w:val="008E5864"/>
    <w:rsid w:val="008E608C"/>
    <w:rsid w:val="008E60A7"/>
    <w:rsid w:val="008E679F"/>
    <w:rsid w:val="008E78A7"/>
    <w:rsid w:val="008F0136"/>
    <w:rsid w:val="008F355A"/>
    <w:rsid w:val="008F43D5"/>
    <w:rsid w:val="008F452D"/>
    <w:rsid w:val="008F5645"/>
    <w:rsid w:val="008F5A3D"/>
    <w:rsid w:val="008F659A"/>
    <w:rsid w:val="008F6F03"/>
    <w:rsid w:val="008F73DA"/>
    <w:rsid w:val="009004A5"/>
    <w:rsid w:val="009015C7"/>
    <w:rsid w:val="00901743"/>
    <w:rsid w:val="009017A7"/>
    <w:rsid w:val="00902479"/>
    <w:rsid w:val="00902A0F"/>
    <w:rsid w:val="00903C36"/>
    <w:rsid w:val="00906C2E"/>
    <w:rsid w:val="009128BF"/>
    <w:rsid w:val="00912D12"/>
    <w:rsid w:val="009131B1"/>
    <w:rsid w:val="0091377D"/>
    <w:rsid w:val="009146C4"/>
    <w:rsid w:val="009170EE"/>
    <w:rsid w:val="00917305"/>
    <w:rsid w:val="0092041F"/>
    <w:rsid w:val="009208F5"/>
    <w:rsid w:val="0092110E"/>
    <w:rsid w:val="00921302"/>
    <w:rsid w:val="00921493"/>
    <w:rsid w:val="00921719"/>
    <w:rsid w:val="00922CE9"/>
    <w:rsid w:val="00924439"/>
    <w:rsid w:val="009252C4"/>
    <w:rsid w:val="009256E1"/>
    <w:rsid w:val="009257F8"/>
    <w:rsid w:val="00925DF3"/>
    <w:rsid w:val="009265F1"/>
    <w:rsid w:val="00927248"/>
    <w:rsid w:val="00927401"/>
    <w:rsid w:val="00930E67"/>
    <w:rsid w:val="00932153"/>
    <w:rsid w:val="0093218C"/>
    <w:rsid w:val="009346DB"/>
    <w:rsid w:val="009356CC"/>
    <w:rsid w:val="00935E1C"/>
    <w:rsid w:val="00937FC9"/>
    <w:rsid w:val="0094012A"/>
    <w:rsid w:val="00941858"/>
    <w:rsid w:val="009421A2"/>
    <w:rsid w:val="009429A3"/>
    <w:rsid w:val="00943F30"/>
    <w:rsid w:val="0094403D"/>
    <w:rsid w:val="0094563F"/>
    <w:rsid w:val="00945A40"/>
    <w:rsid w:val="00947763"/>
    <w:rsid w:val="009478A5"/>
    <w:rsid w:val="0095134B"/>
    <w:rsid w:val="0095297D"/>
    <w:rsid w:val="009537C2"/>
    <w:rsid w:val="00955409"/>
    <w:rsid w:val="00955903"/>
    <w:rsid w:val="00955CE3"/>
    <w:rsid w:val="00955E98"/>
    <w:rsid w:val="00957BFF"/>
    <w:rsid w:val="00960088"/>
    <w:rsid w:val="00960CC7"/>
    <w:rsid w:val="00962541"/>
    <w:rsid w:val="00962594"/>
    <w:rsid w:val="009635E2"/>
    <w:rsid w:val="0096413D"/>
    <w:rsid w:val="0096562C"/>
    <w:rsid w:val="00965A08"/>
    <w:rsid w:val="00965A72"/>
    <w:rsid w:val="00965B1A"/>
    <w:rsid w:val="00966AE1"/>
    <w:rsid w:val="00966B88"/>
    <w:rsid w:val="00967099"/>
    <w:rsid w:val="0096751D"/>
    <w:rsid w:val="009677F9"/>
    <w:rsid w:val="009701BB"/>
    <w:rsid w:val="009714F9"/>
    <w:rsid w:val="00971DD2"/>
    <w:rsid w:val="00971DD8"/>
    <w:rsid w:val="00972723"/>
    <w:rsid w:val="00974021"/>
    <w:rsid w:val="00975CA3"/>
    <w:rsid w:val="009762D7"/>
    <w:rsid w:val="0097682C"/>
    <w:rsid w:val="00976E3C"/>
    <w:rsid w:val="00977AEF"/>
    <w:rsid w:val="00981796"/>
    <w:rsid w:val="00982417"/>
    <w:rsid w:val="009826E8"/>
    <w:rsid w:val="009827BA"/>
    <w:rsid w:val="00984300"/>
    <w:rsid w:val="009852FE"/>
    <w:rsid w:val="00985507"/>
    <w:rsid w:val="00985823"/>
    <w:rsid w:val="009863B2"/>
    <w:rsid w:val="00986A08"/>
    <w:rsid w:val="00986BD0"/>
    <w:rsid w:val="0098712B"/>
    <w:rsid w:val="009909EA"/>
    <w:rsid w:val="00991697"/>
    <w:rsid w:val="00991CC1"/>
    <w:rsid w:val="00993353"/>
    <w:rsid w:val="00994D9D"/>
    <w:rsid w:val="009969D9"/>
    <w:rsid w:val="00996A5F"/>
    <w:rsid w:val="00996A6D"/>
    <w:rsid w:val="00996B83"/>
    <w:rsid w:val="009971B7"/>
    <w:rsid w:val="00997814"/>
    <w:rsid w:val="00997A40"/>
    <w:rsid w:val="009A020B"/>
    <w:rsid w:val="009A05A0"/>
    <w:rsid w:val="009A114F"/>
    <w:rsid w:val="009A1D39"/>
    <w:rsid w:val="009A2930"/>
    <w:rsid w:val="009A2D8F"/>
    <w:rsid w:val="009A3CFB"/>
    <w:rsid w:val="009A6BC5"/>
    <w:rsid w:val="009A72AF"/>
    <w:rsid w:val="009A74BD"/>
    <w:rsid w:val="009A7A02"/>
    <w:rsid w:val="009B0E40"/>
    <w:rsid w:val="009B4529"/>
    <w:rsid w:val="009B5581"/>
    <w:rsid w:val="009B5CD7"/>
    <w:rsid w:val="009B6753"/>
    <w:rsid w:val="009B67B1"/>
    <w:rsid w:val="009B6FEA"/>
    <w:rsid w:val="009B7E1A"/>
    <w:rsid w:val="009C0861"/>
    <w:rsid w:val="009C0E22"/>
    <w:rsid w:val="009C0E70"/>
    <w:rsid w:val="009C0F03"/>
    <w:rsid w:val="009C4A1C"/>
    <w:rsid w:val="009C7516"/>
    <w:rsid w:val="009C76AD"/>
    <w:rsid w:val="009C7C4D"/>
    <w:rsid w:val="009C7E04"/>
    <w:rsid w:val="009C7F97"/>
    <w:rsid w:val="009D0E25"/>
    <w:rsid w:val="009D305A"/>
    <w:rsid w:val="009D3C6E"/>
    <w:rsid w:val="009D4226"/>
    <w:rsid w:val="009D46A7"/>
    <w:rsid w:val="009D637C"/>
    <w:rsid w:val="009D6538"/>
    <w:rsid w:val="009D7AFE"/>
    <w:rsid w:val="009D7D60"/>
    <w:rsid w:val="009E08B4"/>
    <w:rsid w:val="009E131E"/>
    <w:rsid w:val="009E2886"/>
    <w:rsid w:val="009E2B76"/>
    <w:rsid w:val="009E375B"/>
    <w:rsid w:val="009E4136"/>
    <w:rsid w:val="009E563A"/>
    <w:rsid w:val="009E5DA3"/>
    <w:rsid w:val="009E6079"/>
    <w:rsid w:val="009E71F9"/>
    <w:rsid w:val="009F0A9B"/>
    <w:rsid w:val="009F16E3"/>
    <w:rsid w:val="009F2089"/>
    <w:rsid w:val="009F20FA"/>
    <w:rsid w:val="009F21FD"/>
    <w:rsid w:val="009F2E8C"/>
    <w:rsid w:val="009F3C25"/>
    <w:rsid w:val="009F5621"/>
    <w:rsid w:val="009F79B5"/>
    <w:rsid w:val="00A00D17"/>
    <w:rsid w:val="00A01618"/>
    <w:rsid w:val="00A01F3C"/>
    <w:rsid w:val="00A02865"/>
    <w:rsid w:val="00A03E07"/>
    <w:rsid w:val="00A03E7A"/>
    <w:rsid w:val="00A06718"/>
    <w:rsid w:val="00A0713B"/>
    <w:rsid w:val="00A071BB"/>
    <w:rsid w:val="00A07690"/>
    <w:rsid w:val="00A1150F"/>
    <w:rsid w:val="00A1184C"/>
    <w:rsid w:val="00A11E81"/>
    <w:rsid w:val="00A12D5C"/>
    <w:rsid w:val="00A132DD"/>
    <w:rsid w:val="00A13B91"/>
    <w:rsid w:val="00A14880"/>
    <w:rsid w:val="00A14C7F"/>
    <w:rsid w:val="00A16404"/>
    <w:rsid w:val="00A16A11"/>
    <w:rsid w:val="00A16D93"/>
    <w:rsid w:val="00A1793D"/>
    <w:rsid w:val="00A20950"/>
    <w:rsid w:val="00A20BCD"/>
    <w:rsid w:val="00A20DF1"/>
    <w:rsid w:val="00A212E4"/>
    <w:rsid w:val="00A219D9"/>
    <w:rsid w:val="00A21AB9"/>
    <w:rsid w:val="00A21EA5"/>
    <w:rsid w:val="00A2410E"/>
    <w:rsid w:val="00A2479A"/>
    <w:rsid w:val="00A24A6B"/>
    <w:rsid w:val="00A25091"/>
    <w:rsid w:val="00A2518C"/>
    <w:rsid w:val="00A2660F"/>
    <w:rsid w:val="00A2661B"/>
    <w:rsid w:val="00A26DF8"/>
    <w:rsid w:val="00A270DF"/>
    <w:rsid w:val="00A271A2"/>
    <w:rsid w:val="00A27362"/>
    <w:rsid w:val="00A27D03"/>
    <w:rsid w:val="00A30234"/>
    <w:rsid w:val="00A307AA"/>
    <w:rsid w:val="00A32653"/>
    <w:rsid w:val="00A33B55"/>
    <w:rsid w:val="00A3433A"/>
    <w:rsid w:val="00A3469E"/>
    <w:rsid w:val="00A34EF9"/>
    <w:rsid w:val="00A35DF6"/>
    <w:rsid w:val="00A37459"/>
    <w:rsid w:val="00A37AFF"/>
    <w:rsid w:val="00A4343B"/>
    <w:rsid w:val="00A43637"/>
    <w:rsid w:val="00A43AA6"/>
    <w:rsid w:val="00A43B12"/>
    <w:rsid w:val="00A45E30"/>
    <w:rsid w:val="00A508C9"/>
    <w:rsid w:val="00A51712"/>
    <w:rsid w:val="00A51C5B"/>
    <w:rsid w:val="00A525DA"/>
    <w:rsid w:val="00A5326B"/>
    <w:rsid w:val="00A533C0"/>
    <w:rsid w:val="00A536DD"/>
    <w:rsid w:val="00A5379D"/>
    <w:rsid w:val="00A53B8C"/>
    <w:rsid w:val="00A55016"/>
    <w:rsid w:val="00A55252"/>
    <w:rsid w:val="00A5565C"/>
    <w:rsid w:val="00A56791"/>
    <w:rsid w:val="00A56A51"/>
    <w:rsid w:val="00A56D8F"/>
    <w:rsid w:val="00A605B2"/>
    <w:rsid w:val="00A605C5"/>
    <w:rsid w:val="00A61B6C"/>
    <w:rsid w:val="00A640DE"/>
    <w:rsid w:val="00A64622"/>
    <w:rsid w:val="00A6486B"/>
    <w:rsid w:val="00A64B68"/>
    <w:rsid w:val="00A65D41"/>
    <w:rsid w:val="00A6630C"/>
    <w:rsid w:val="00A66864"/>
    <w:rsid w:val="00A66E8F"/>
    <w:rsid w:val="00A67C10"/>
    <w:rsid w:val="00A67C48"/>
    <w:rsid w:val="00A70BDF"/>
    <w:rsid w:val="00A71D00"/>
    <w:rsid w:val="00A72E65"/>
    <w:rsid w:val="00A73F56"/>
    <w:rsid w:val="00A743E0"/>
    <w:rsid w:val="00A74696"/>
    <w:rsid w:val="00A81454"/>
    <w:rsid w:val="00A81CA5"/>
    <w:rsid w:val="00A83782"/>
    <w:rsid w:val="00A8424E"/>
    <w:rsid w:val="00A84B1D"/>
    <w:rsid w:val="00A84E90"/>
    <w:rsid w:val="00A8715C"/>
    <w:rsid w:val="00A9001E"/>
    <w:rsid w:val="00A904D7"/>
    <w:rsid w:val="00A91D77"/>
    <w:rsid w:val="00A93D9C"/>
    <w:rsid w:val="00A9418D"/>
    <w:rsid w:val="00A95315"/>
    <w:rsid w:val="00A9784D"/>
    <w:rsid w:val="00A97E1E"/>
    <w:rsid w:val="00AA0CA6"/>
    <w:rsid w:val="00AA18C3"/>
    <w:rsid w:val="00AA19AA"/>
    <w:rsid w:val="00AA1CF4"/>
    <w:rsid w:val="00AA2B08"/>
    <w:rsid w:val="00AA2CB7"/>
    <w:rsid w:val="00AA2D24"/>
    <w:rsid w:val="00AA5038"/>
    <w:rsid w:val="00AA5598"/>
    <w:rsid w:val="00AA675B"/>
    <w:rsid w:val="00AA7510"/>
    <w:rsid w:val="00AA7D49"/>
    <w:rsid w:val="00AA7FFD"/>
    <w:rsid w:val="00AB0AF5"/>
    <w:rsid w:val="00AB11A3"/>
    <w:rsid w:val="00AB1717"/>
    <w:rsid w:val="00AB1F24"/>
    <w:rsid w:val="00AB28A8"/>
    <w:rsid w:val="00AB3377"/>
    <w:rsid w:val="00AB3B73"/>
    <w:rsid w:val="00AB4809"/>
    <w:rsid w:val="00AB48EB"/>
    <w:rsid w:val="00AB4CA6"/>
    <w:rsid w:val="00AB50A7"/>
    <w:rsid w:val="00AB52D0"/>
    <w:rsid w:val="00AB5812"/>
    <w:rsid w:val="00AB5CC6"/>
    <w:rsid w:val="00AB5F51"/>
    <w:rsid w:val="00AB689A"/>
    <w:rsid w:val="00AB7DAA"/>
    <w:rsid w:val="00AC1F97"/>
    <w:rsid w:val="00AC3DCF"/>
    <w:rsid w:val="00AC4043"/>
    <w:rsid w:val="00AC52F9"/>
    <w:rsid w:val="00AC5FCB"/>
    <w:rsid w:val="00AC67B6"/>
    <w:rsid w:val="00AC7192"/>
    <w:rsid w:val="00AD0321"/>
    <w:rsid w:val="00AD0B71"/>
    <w:rsid w:val="00AD1EDF"/>
    <w:rsid w:val="00AD356B"/>
    <w:rsid w:val="00AD3671"/>
    <w:rsid w:val="00AD57B7"/>
    <w:rsid w:val="00AD5C55"/>
    <w:rsid w:val="00AD63DC"/>
    <w:rsid w:val="00AD7518"/>
    <w:rsid w:val="00AE02F7"/>
    <w:rsid w:val="00AE0F7B"/>
    <w:rsid w:val="00AE2945"/>
    <w:rsid w:val="00AE42FA"/>
    <w:rsid w:val="00AE4E65"/>
    <w:rsid w:val="00AE4FC2"/>
    <w:rsid w:val="00AE58F5"/>
    <w:rsid w:val="00AE5D3D"/>
    <w:rsid w:val="00AE7D5B"/>
    <w:rsid w:val="00AF27BA"/>
    <w:rsid w:val="00AF4069"/>
    <w:rsid w:val="00AF4926"/>
    <w:rsid w:val="00AF7AF5"/>
    <w:rsid w:val="00B0067A"/>
    <w:rsid w:val="00B00940"/>
    <w:rsid w:val="00B048D6"/>
    <w:rsid w:val="00B06B35"/>
    <w:rsid w:val="00B07F85"/>
    <w:rsid w:val="00B10575"/>
    <w:rsid w:val="00B1064B"/>
    <w:rsid w:val="00B14DD4"/>
    <w:rsid w:val="00B14FAF"/>
    <w:rsid w:val="00B15FD7"/>
    <w:rsid w:val="00B16E58"/>
    <w:rsid w:val="00B2217F"/>
    <w:rsid w:val="00B22522"/>
    <w:rsid w:val="00B23294"/>
    <w:rsid w:val="00B23F0C"/>
    <w:rsid w:val="00B25274"/>
    <w:rsid w:val="00B252B5"/>
    <w:rsid w:val="00B2785D"/>
    <w:rsid w:val="00B30071"/>
    <w:rsid w:val="00B30176"/>
    <w:rsid w:val="00B308F4"/>
    <w:rsid w:val="00B32980"/>
    <w:rsid w:val="00B349D1"/>
    <w:rsid w:val="00B35644"/>
    <w:rsid w:val="00B35701"/>
    <w:rsid w:val="00B36512"/>
    <w:rsid w:val="00B418EA"/>
    <w:rsid w:val="00B4225A"/>
    <w:rsid w:val="00B45036"/>
    <w:rsid w:val="00B45646"/>
    <w:rsid w:val="00B459D6"/>
    <w:rsid w:val="00B47AB7"/>
    <w:rsid w:val="00B47B67"/>
    <w:rsid w:val="00B501EE"/>
    <w:rsid w:val="00B515D1"/>
    <w:rsid w:val="00B51D2E"/>
    <w:rsid w:val="00B526B9"/>
    <w:rsid w:val="00B5419D"/>
    <w:rsid w:val="00B5541C"/>
    <w:rsid w:val="00B55A2F"/>
    <w:rsid w:val="00B63AE6"/>
    <w:rsid w:val="00B63B7B"/>
    <w:rsid w:val="00B63BC6"/>
    <w:rsid w:val="00B6424A"/>
    <w:rsid w:val="00B653BB"/>
    <w:rsid w:val="00B65A86"/>
    <w:rsid w:val="00B66349"/>
    <w:rsid w:val="00B66800"/>
    <w:rsid w:val="00B67068"/>
    <w:rsid w:val="00B70273"/>
    <w:rsid w:val="00B70D8D"/>
    <w:rsid w:val="00B71202"/>
    <w:rsid w:val="00B7127E"/>
    <w:rsid w:val="00B72F63"/>
    <w:rsid w:val="00B76101"/>
    <w:rsid w:val="00B76C4D"/>
    <w:rsid w:val="00B773C5"/>
    <w:rsid w:val="00B77964"/>
    <w:rsid w:val="00B80547"/>
    <w:rsid w:val="00B808E3"/>
    <w:rsid w:val="00B80E1E"/>
    <w:rsid w:val="00B815D1"/>
    <w:rsid w:val="00B826E5"/>
    <w:rsid w:val="00B83A3F"/>
    <w:rsid w:val="00B84A89"/>
    <w:rsid w:val="00B85EC9"/>
    <w:rsid w:val="00B86C78"/>
    <w:rsid w:val="00B879EA"/>
    <w:rsid w:val="00B903C1"/>
    <w:rsid w:val="00B91718"/>
    <w:rsid w:val="00B91D10"/>
    <w:rsid w:val="00B92221"/>
    <w:rsid w:val="00B9267D"/>
    <w:rsid w:val="00B9437F"/>
    <w:rsid w:val="00B94474"/>
    <w:rsid w:val="00B9529E"/>
    <w:rsid w:val="00B9543B"/>
    <w:rsid w:val="00B95CCE"/>
    <w:rsid w:val="00B95E9F"/>
    <w:rsid w:val="00B966A9"/>
    <w:rsid w:val="00BA043F"/>
    <w:rsid w:val="00BA16E2"/>
    <w:rsid w:val="00BA1F05"/>
    <w:rsid w:val="00BA315C"/>
    <w:rsid w:val="00BA45F0"/>
    <w:rsid w:val="00BA4E1D"/>
    <w:rsid w:val="00BB08BB"/>
    <w:rsid w:val="00BB0C59"/>
    <w:rsid w:val="00BB15B1"/>
    <w:rsid w:val="00BB185E"/>
    <w:rsid w:val="00BB1F64"/>
    <w:rsid w:val="00BB2CF5"/>
    <w:rsid w:val="00BB2EBE"/>
    <w:rsid w:val="00BB30FE"/>
    <w:rsid w:val="00BB3E1E"/>
    <w:rsid w:val="00BB3E31"/>
    <w:rsid w:val="00BB50A8"/>
    <w:rsid w:val="00BB50F2"/>
    <w:rsid w:val="00BB6939"/>
    <w:rsid w:val="00BB7F59"/>
    <w:rsid w:val="00BC4B1B"/>
    <w:rsid w:val="00BC51C6"/>
    <w:rsid w:val="00BC61FF"/>
    <w:rsid w:val="00BC6208"/>
    <w:rsid w:val="00BD0CF5"/>
    <w:rsid w:val="00BD0E79"/>
    <w:rsid w:val="00BD0F51"/>
    <w:rsid w:val="00BD136D"/>
    <w:rsid w:val="00BD32F9"/>
    <w:rsid w:val="00BD3D75"/>
    <w:rsid w:val="00BD44BE"/>
    <w:rsid w:val="00BD4947"/>
    <w:rsid w:val="00BD4D1B"/>
    <w:rsid w:val="00BD5375"/>
    <w:rsid w:val="00BD56AE"/>
    <w:rsid w:val="00BD5BDA"/>
    <w:rsid w:val="00BD673E"/>
    <w:rsid w:val="00BD7DBE"/>
    <w:rsid w:val="00BD7F96"/>
    <w:rsid w:val="00BE2F46"/>
    <w:rsid w:val="00BE35E6"/>
    <w:rsid w:val="00BE5733"/>
    <w:rsid w:val="00BF0709"/>
    <w:rsid w:val="00BF0B66"/>
    <w:rsid w:val="00BF0F38"/>
    <w:rsid w:val="00BF11FD"/>
    <w:rsid w:val="00BF3A8B"/>
    <w:rsid w:val="00BF4A24"/>
    <w:rsid w:val="00BF6EF7"/>
    <w:rsid w:val="00BF7FE0"/>
    <w:rsid w:val="00C019A1"/>
    <w:rsid w:val="00C01CBA"/>
    <w:rsid w:val="00C01EEF"/>
    <w:rsid w:val="00C036F2"/>
    <w:rsid w:val="00C04D47"/>
    <w:rsid w:val="00C05B39"/>
    <w:rsid w:val="00C063D9"/>
    <w:rsid w:val="00C10908"/>
    <w:rsid w:val="00C11690"/>
    <w:rsid w:val="00C14532"/>
    <w:rsid w:val="00C14557"/>
    <w:rsid w:val="00C1630B"/>
    <w:rsid w:val="00C16E6D"/>
    <w:rsid w:val="00C20D65"/>
    <w:rsid w:val="00C2233D"/>
    <w:rsid w:val="00C22585"/>
    <w:rsid w:val="00C22D5E"/>
    <w:rsid w:val="00C230FF"/>
    <w:rsid w:val="00C2338F"/>
    <w:rsid w:val="00C23CBC"/>
    <w:rsid w:val="00C23E55"/>
    <w:rsid w:val="00C2407A"/>
    <w:rsid w:val="00C243DE"/>
    <w:rsid w:val="00C244C5"/>
    <w:rsid w:val="00C25068"/>
    <w:rsid w:val="00C254AA"/>
    <w:rsid w:val="00C26D99"/>
    <w:rsid w:val="00C27DAB"/>
    <w:rsid w:val="00C27F16"/>
    <w:rsid w:val="00C32869"/>
    <w:rsid w:val="00C334D8"/>
    <w:rsid w:val="00C34FA6"/>
    <w:rsid w:val="00C356CD"/>
    <w:rsid w:val="00C361A2"/>
    <w:rsid w:val="00C3795C"/>
    <w:rsid w:val="00C37C4D"/>
    <w:rsid w:val="00C37EB9"/>
    <w:rsid w:val="00C404C6"/>
    <w:rsid w:val="00C41614"/>
    <w:rsid w:val="00C41982"/>
    <w:rsid w:val="00C41D35"/>
    <w:rsid w:val="00C4313C"/>
    <w:rsid w:val="00C439A5"/>
    <w:rsid w:val="00C43F74"/>
    <w:rsid w:val="00C43FCA"/>
    <w:rsid w:val="00C441DA"/>
    <w:rsid w:val="00C446DD"/>
    <w:rsid w:val="00C47FDE"/>
    <w:rsid w:val="00C50067"/>
    <w:rsid w:val="00C50378"/>
    <w:rsid w:val="00C5095F"/>
    <w:rsid w:val="00C54A73"/>
    <w:rsid w:val="00C55402"/>
    <w:rsid w:val="00C57FC3"/>
    <w:rsid w:val="00C60270"/>
    <w:rsid w:val="00C624B5"/>
    <w:rsid w:val="00C62887"/>
    <w:rsid w:val="00C62B68"/>
    <w:rsid w:val="00C63CB5"/>
    <w:rsid w:val="00C67188"/>
    <w:rsid w:val="00C67603"/>
    <w:rsid w:val="00C677D5"/>
    <w:rsid w:val="00C678A9"/>
    <w:rsid w:val="00C67D3A"/>
    <w:rsid w:val="00C67F7A"/>
    <w:rsid w:val="00C709E9"/>
    <w:rsid w:val="00C710E8"/>
    <w:rsid w:val="00C732F9"/>
    <w:rsid w:val="00C7345C"/>
    <w:rsid w:val="00C74544"/>
    <w:rsid w:val="00C74871"/>
    <w:rsid w:val="00C74B90"/>
    <w:rsid w:val="00C759C4"/>
    <w:rsid w:val="00C80D0B"/>
    <w:rsid w:val="00C82AC9"/>
    <w:rsid w:val="00C82C77"/>
    <w:rsid w:val="00C83A76"/>
    <w:rsid w:val="00C848CC"/>
    <w:rsid w:val="00C904A8"/>
    <w:rsid w:val="00C91268"/>
    <w:rsid w:val="00C9163E"/>
    <w:rsid w:val="00C921C1"/>
    <w:rsid w:val="00C93506"/>
    <w:rsid w:val="00C953F6"/>
    <w:rsid w:val="00CA02E3"/>
    <w:rsid w:val="00CA2F19"/>
    <w:rsid w:val="00CA2F43"/>
    <w:rsid w:val="00CA3086"/>
    <w:rsid w:val="00CA33EF"/>
    <w:rsid w:val="00CA3689"/>
    <w:rsid w:val="00CA3ED0"/>
    <w:rsid w:val="00CA403C"/>
    <w:rsid w:val="00CA59FF"/>
    <w:rsid w:val="00CA6E13"/>
    <w:rsid w:val="00CA763A"/>
    <w:rsid w:val="00CA7A63"/>
    <w:rsid w:val="00CB0041"/>
    <w:rsid w:val="00CB0ADE"/>
    <w:rsid w:val="00CB2187"/>
    <w:rsid w:val="00CB55D5"/>
    <w:rsid w:val="00CB6A49"/>
    <w:rsid w:val="00CB6E5B"/>
    <w:rsid w:val="00CB7AB9"/>
    <w:rsid w:val="00CC02C1"/>
    <w:rsid w:val="00CC0C17"/>
    <w:rsid w:val="00CC274D"/>
    <w:rsid w:val="00CC2AB7"/>
    <w:rsid w:val="00CC526A"/>
    <w:rsid w:val="00CC65C2"/>
    <w:rsid w:val="00CC6E91"/>
    <w:rsid w:val="00CC735C"/>
    <w:rsid w:val="00CC78A3"/>
    <w:rsid w:val="00CC7F94"/>
    <w:rsid w:val="00CD04C2"/>
    <w:rsid w:val="00CD11AB"/>
    <w:rsid w:val="00CD1C73"/>
    <w:rsid w:val="00CD27C0"/>
    <w:rsid w:val="00CD3B12"/>
    <w:rsid w:val="00CD3B21"/>
    <w:rsid w:val="00CD405E"/>
    <w:rsid w:val="00CD6373"/>
    <w:rsid w:val="00CD6BE9"/>
    <w:rsid w:val="00CD7C9F"/>
    <w:rsid w:val="00CE0D8C"/>
    <w:rsid w:val="00CE1550"/>
    <w:rsid w:val="00CE2164"/>
    <w:rsid w:val="00CE2B70"/>
    <w:rsid w:val="00CE3508"/>
    <w:rsid w:val="00CE4AA5"/>
    <w:rsid w:val="00CE4C84"/>
    <w:rsid w:val="00CE4FB2"/>
    <w:rsid w:val="00CE6B13"/>
    <w:rsid w:val="00CE6C55"/>
    <w:rsid w:val="00CE6E0B"/>
    <w:rsid w:val="00CF073F"/>
    <w:rsid w:val="00CF0F86"/>
    <w:rsid w:val="00CF1210"/>
    <w:rsid w:val="00CF17B3"/>
    <w:rsid w:val="00CF2349"/>
    <w:rsid w:val="00CF2501"/>
    <w:rsid w:val="00CF31A7"/>
    <w:rsid w:val="00CF336C"/>
    <w:rsid w:val="00CF47A1"/>
    <w:rsid w:val="00CF5329"/>
    <w:rsid w:val="00CF5549"/>
    <w:rsid w:val="00CF6550"/>
    <w:rsid w:val="00CF679A"/>
    <w:rsid w:val="00CF6927"/>
    <w:rsid w:val="00CF6A75"/>
    <w:rsid w:val="00CF73E9"/>
    <w:rsid w:val="00CF7492"/>
    <w:rsid w:val="00D015D8"/>
    <w:rsid w:val="00D01CCD"/>
    <w:rsid w:val="00D04218"/>
    <w:rsid w:val="00D064D8"/>
    <w:rsid w:val="00D06F70"/>
    <w:rsid w:val="00D12090"/>
    <w:rsid w:val="00D135FF"/>
    <w:rsid w:val="00D13E25"/>
    <w:rsid w:val="00D15AC0"/>
    <w:rsid w:val="00D15BAD"/>
    <w:rsid w:val="00D170DF"/>
    <w:rsid w:val="00D21CA9"/>
    <w:rsid w:val="00D21DCF"/>
    <w:rsid w:val="00D22198"/>
    <w:rsid w:val="00D228AB"/>
    <w:rsid w:val="00D22B81"/>
    <w:rsid w:val="00D23ADF"/>
    <w:rsid w:val="00D256A0"/>
    <w:rsid w:val="00D25D18"/>
    <w:rsid w:val="00D25EA0"/>
    <w:rsid w:val="00D27E58"/>
    <w:rsid w:val="00D27FA5"/>
    <w:rsid w:val="00D31728"/>
    <w:rsid w:val="00D32A8F"/>
    <w:rsid w:val="00D32C5D"/>
    <w:rsid w:val="00D341F9"/>
    <w:rsid w:val="00D34862"/>
    <w:rsid w:val="00D360B5"/>
    <w:rsid w:val="00D36703"/>
    <w:rsid w:val="00D377E9"/>
    <w:rsid w:val="00D43C40"/>
    <w:rsid w:val="00D44BF0"/>
    <w:rsid w:val="00D45E41"/>
    <w:rsid w:val="00D4607F"/>
    <w:rsid w:val="00D46C0E"/>
    <w:rsid w:val="00D470CC"/>
    <w:rsid w:val="00D473B5"/>
    <w:rsid w:val="00D5046B"/>
    <w:rsid w:val="00D50C44"/>
    <w:rsid w:val="00D52F8F"/>
    <w:rsid w:val="00D54508"/>
    <w:rsid w:val="00D555BA"/>
    <w:rsid w:val="00D568CB"/>
    <w:rsid w:val="00D62C45"/>
    <w:rsid w:val="00D62DE1"/>
    <w:rsid w:val="00D63476"/>
    <w:rsid w:val="00D6411D"/>
    <w:rsid w:val="00D64A53"/>
    <w:rsid w:val="00D64F0A"/>
    <w:rsid w:val="00D6575E"/>
    <w:rsid w:val="00D65806"/>
    <w:rsid w:val="00D65BAE"/>
    <w:rsid w:val="00D66F41"/>
    <w:rsid w:val="00D70180"/>
    <w:rsid w:val="00D702FD"/>
    <w:rsid w:val="00D70402"/>
    <w:rsid w:val="00D707E3"/>
    <w:rsid w:val="00D72B2A"/>
    <w:rsid w:val="00D72CD0"/>
    <w:rsid w:val="00D7393C"/>
    <w:rsid w:val="00D76237"/>
    <w:rsid w:val="00D80BB4"/>
    <w:rsid w:val="00D82194"/>
    <w:rsid w:val="00D82CF7"/>
    <w:rsid w:val="00D83596"/>
    <w:rsid w:val="00D83B66"/>
    <w:rsid w:val="00D84F84"/>
    <w:rsid w:val="00D85725"/>
    <w:rsid w:val="00D86AF7"/>
    <w:rsid w:val="00D87043"/>
    <w:rsid w:val="00D87049"/>
    <w:rsid w:val="00D8715F"/>
    <w:rsid w:val="00D876B5"/>
    <w:rsid w:val="00D90CA6"/>
    <w:rsid w:val="00D915B6"/>
    <w:rsid w:val="00D918F6"/>
    <w:rsid w:val="00D91D07"/>
    <w:rsid w:val="00D927B5"/>
    <w:rsid w:val="00D93C9B"/>
    <w:rsid w:val="00D947B1"/>
    <w:rsid w:val="00D95943"/>
    <w:rsid w:val="00D95F3B"/>
    <w:rsid w:val="00D97190"/>
    <w:rsid w:val="00D972D9"/>
    <w:rsid w:val="00D97796"/>
    <w:rsid w:val="00D97EBC"/>
    <w:rsid w:val="00DA072D"/>
    <w:rsid w:val="00DA376F"/>
    <w:rsid w:val="00DA6519"/>
    <w:rsid w:val="00DA65E5"/>
    <w:rsid w:val="00DA759E"/>
    <w:rsid w:val="00DA7C7B"/>
    <w:rsid w:val="00DB05B4"/>
    <w:rsid w:val="00DB0C9F"/>
    <w:rsid w:val="00DB1062"/>
    <w:rsid w:val="00DB6912"/>
    <w:rsid w:val="00DC0394"/>
    <w:rsid w:val="00DC217E"/>
    <w:rsid w:val="00DC24F5"/>
    <w:rsid w:val="00DC3F55"/>
    <w:rsid w:val="00DC4217"/>
    <w:rsid w:val="00DC52D9"/>
    <w:rsid w:val="00DC58AA"/>
    <w:rsid w:val="00DC7805"/>
    <w:rsid w:val="00DC7CC8"/>
    <w:rsid w:val="00DD1082"/>
    <w:rsid w:val="00DD11B0"/>
    <w:rsid w:val="00DD13F7"/>
    <w:rsid w:val="00DD178C"/>
    <w:rsid w:val="00DD2C02"/>
    <w:rsid w:val="00DD34C3"/>
    <w:rsid w:val="00DD4220"/>
    <w:rsid w:val="00DD4844"/>
    <w:rsid w:val="00DD4F35"/>
    <w:rsid w:val="00DD5C0A"/>
    <w:rsid w:val="00DD6F94"/>
    <w:rsid w:val="00DD7CE4"/>
    <w:rsid w:val="00DD7D66"/>
    <w:rsid w:val="00DE0D7A"/>
    <w:rsid w:val="00DE0F24"/>
    <w:rsid w:val="00DE14DF"/>
    <w:rsid w:val="00DE1993"/>
    <w:rsid w:val="00DE1E4F"/>
    <w:rsid w:val="00DE39FA"/>
    <w:rsid w:val="00DE4DEC"/>
    <w:rsid w:val="00DE688C"/>
    <w:rsid w:val="00DE6B08"/>
    <w:rsid w:val="00DF210D"/>
    <w:rsid w:val="00DF2A02"/>
    <w:rsid w:val="00DF31AC"/>
    <w:rsid w:val="00DF39C4"/>
    <w:rsid w:val="00DF68C7"/>
    <w:rsid w:val="00E0098E"/>
    <w:rsid w:val="00E02DA0"/>
    <w:rsid w:val="00E046E2"/>
    <w:rsid w:val="00E07841"/>
    <w:rsid w:val="00E10655"/>
    <w:rsid w:val="00E10775"/>
    <w:rsid w:val="00E11067"/>
    <w:rsid w:val="00E124FE"/>
    <w:rsid w:val="00E1399B"/>
    <w:rsid w:val="00E1420F"/>
    <w:rsid w:val="00E15184"/>
    <w:rsid w:val="00E15A95"/>
    <w:rsid w:val="00E1709C"/>
    <w:rsid w:val="00E17581"/>
    <w:rsid w:val="00E17F2E"/>
    <w:rsid w:val="00E20BCC"/>
    <w:rsid w:val="00E21847"/>
    <w:rsid w:val="00E22D56"/>
    <w:rsid w:val="00E22F32"/>
    <w:rsid w:val="00E2395A"/>
    <w:rsid w:val="00E253A5"/>
    <w:rsid w:val="00E2578B"/>
    <w:rsid w:val="00E27A6C"/>
    <w:rsid w:val="00E302E0"/>
    <w:rsid w:val="00E31096"/>
    <w:rsid w:val="00E331EB"/>
    <w:rsid w:val="00E342E4"/>
    <w:rsid w:val="00E3478C"/>
    <w:rsid w:val="00E35996"/>
    <w:rsid w:val="00E35E5A"/>
    <w:rsid w:val="00E373E7"/>
    <w:rsid w:val="00E40C61"/>
    <w:rsid w:val="00E4182E"/>
    <w:rsid w:val="00E42DEA"/>
    <w:rsid w:val="00E42E05"/>
    <w:rsid w:val="00E42F3E"/>
    <w:rsid w:val="00E4553E"/>
    <w:rsid w:val="00E45D69"/>
    <w:rsid w:val="00E47A35"/>
    <w:rsid w:val="00E50781"/>
    <w:rsid w:val="00E50E2A"/>
    <w:rsid w:val="00E50EF5"/>
    <w:rsid w:val="00E51F68"/>
    <w:rsid w:val="00E53588"/>
    <w:rsid w:val="00E53B71"/>
    <w:rsid w:val="00E53D20"/>
    <w:rsid w:val="00E55CEB"/>
    <w:rsid w:val="00E5646C"/>
    <w:rsid w:val="00E5659B"/>
    <w:rsid w:val="00E57DA6"/>
    <w:rsid w:val="00E61182"/>
    <w:rsid w:val="00E62036"/>
    <w:rsid w:val="00E626FD"/>
    <w:rsid w:val="00E62CC2"/>
    <w:rsid w:val="00E63A30"/>
    <w:rsid w:val="00E63A4F"/>
    <w:rsid w:val="00E63AA2"/>
    <w:rsid w:val="00E63AD0"/>
    <w:rsid w:val="00E647FF"/>
    <w:rsid w:val="00E64B28"/>
    <w:rsid w:val="00E66F3F"/>
    <w:rsid w:val="00E67DE7"/>
    <w:rsid w:val="00E702F1"/>
    <w:rsid w:val="00E71AA3"/>
    <w:rsid w:val="00E71CFF"/>
    <w:rsid w:val="00E71E31"/>
    <w:rsid w:val="00E733CE"/>
    <w:rsid w:val="00E74C1E"/>
    <w:rsid w:val="00E754A3"/>
    <w:rsid w:val="00E82726"/>
    <w:rsid w:val="00E82986"/>
    <w:rsid w:val="00E82B2E"/>
    <w:rsid w:val="00E83531"/>
    <w:rsid w:val="00E83F90"/>
    <w:rsid w:val="00E85697"/>
    <w:rsid w:val="00E85D5C"/>
    <w:rsid w:val="00E86DA6"/>
    <w:rsid w:val="00E87ADC"/>
    <w:rsid w:val="00E87AF8"/>
    <w:rsid w:val="00E87D0E"/>
    <w:rsid w:val="00E91409"/>
    <w:rsid w:val="00E9232C"/>
    <w:rsid w:val="00E92EF4"/>
    <w:rsid w:val="00E934AC"/>
    <w:rsid w:val="00E93B2E"/>
    <w:rsid w:val="00E9426C"/>
    <w:rsid w:val="00E94F85"/>
    <w:rsid w:val="00E97F2D"/>
    <w:rsid w:val="00EA0A27"/>
    <w:rsid w:val="00EA195C"/>
    <w:rsid w:val="00EA205A"/>
    <w:rsid w:val="00EA3378"/>
    <w:rsid w:val="00EA38A6"/>
    <w:rsid w:val="00EA38C7"/>
    <w:rsid w:val="00EA5FBA"/>
    <w:rsid w:val="00EA758B"/>
    <w:rsid w:val="00EA75FD"/>
    <w:rsid w:val="00EA7E1E"/>
    <w:rsid w:val="00EB0203"/>
    <w:rsid w:val="00EB11A2"/>
    <w:rsid w:val="00EB1EB8"/>
    <w:rsid w:val="00EB2D6A"/>
    <w:rsid w:val="00EB3730"/>
    <w:rsid w:val="00EB3CA7"/>
    <w:rsid w:val="00EB5BE9"/>
    <w:rsid w:val="00EB5DFA"/>
    <w:rsid w:val="00EB79B4"/>
    <w:rsid w:val="00EB7C5E"/>
    <w:rsid w:val="00EC080E"/>
    <w:rsid w:val="00EC16C3"/>
    <w:rsid w:val="00EC2CF9"/>
    <w:rsid w:val="00EC3258"/>
    <w:rsid w:val="00EC3FC8"/>
    <w:rsid w:val="00EC423E"/>
    <w:rsid w:val="00EC549F"/>
    <w:rsid w:val="00EC6BF3"/>
    <w:rsid w:val="00EC7C7E"/>
    <w:rsid w:val="00ED0404"/>
    <w:rsid w:val="00ED1138"/>
    <w:rsid w:val="00ED38D5"/>
    <w:rsid w:val="00ED4238"/>
    <w:rsid w:val="00ED4E34"/>
    <w:rsid w:val="00ED5EE6"/>
    <w:rsid w:val="00ED770C"/>
    <w:rsid w:val="00EE0EC1"/>
    <w:rsid w:val="00EE1949"/>
    <w:rsid w:val="00EE195D"/>
    <w:rsid w:val="00EE37D6"/>
    <w:rsid w:val="00EE48A2"/>
    <w:rsid w:val="00EE64D8"/>
    <w:rsid w:val="00EE75D0"/>
    <w:rsid w:val="00EF004D"/>
    <w:rsid w:val="00EF1137"/>
    <w:rsid w:val="00EF14EA"/>
    <w:rsid w:val="00EF4BEE"/>
    <w:rsid w:val="00EF5925"/>
    <w:rsid w:val="00EF717B"/>
    <w:rsid w:val="00EF7287"/>
    <w:rsid w:val="00EF72E2"/>
    <w:rsid w:val="00EF78B9"/>
    <w:rsid w:val="00EF78E6"/>
    <w:rsid w:val="00EF7D50"/>
    <w:rsid w:val="00F02740"/>
    <w:rsid w:val="00F04079"/>
    <w:rsid w:val="00F05D1F"/>
    <w:rsid w:val="00F05DA9"/>
    <w:rsid w:val="00F07375"/>
    <w:rsid w:val="00F10689"/>
    <w:rsid w:val="00F12436"/>
    <w:rsid w:val="00F140FC"/>
    <w:rsid w:val="00F149F7"/>
    <w:rsid w:val="00F14F91"/>
    <w:rsid w:val="00F153A2"/>
    <w:rsid w:val="00F16956"/>
    <w:rsid w:val="00F17423"/>
    <w:rsid w:val="00F2094D"/>
    <w:rsid w:val="00F209E3"/>
    <w:rsid w:val="00F22265"/>
    <w:rsid w:val="00F22A87"/>
    <w:rsid w:val="00F22C7E"/>
    <w:rsid w:val="00F245C3"/>
    <w:rsid w:val="00F25845"/>
    <w:rsid w:val="00F27391"/>
    <w:rsid w:val="00F27E95"/>
    <w:rsid w:val="00F304C4"/>
    <w:rsid w:val="00F30AC4"/>
    <w:rsid w:val="00F31A90"/>
    <w:rsid w:val="00F323A0"/>
    <w:rsid w:val="00F32794"/>
    <w:rsid w:val="00F33CCF"/>
    <w:rsid w:val="00F34AF0"/>
    <w:rsid w:val="00F34F49"/>
    <w:rsid w:val="00F36527"/>
    <w:rsid w:val="00F372E2"/>
    <w:rsid w:val="00F37DD3"/>
    <w:rsid w:val="00F4067B"/>
    <w:rsid w:val="00F41685"/>
    <w:rsid w:val="00F4178E"/>
    <w:rsid w:val="00F42460"/>
    <w:rsid w:val="00F42A2F"/>
    <w:rsid w:val="00F435E1"/>
    <w:rsid w:val="00F43A21"/>
    <w:rsid w:val="00F45E7A"/>
    <w:rsid w:val="00F45F5D"/>
    <w:rsid w:val="00F47505"/>
    <w:rsid w:val="00F47CBE"/>
    <w:rsid w:val="00F50E64"/>
    <w:rsid w:val="00F51E1A"/>
    <w:rsid w:val="00F5260B"/>
    <w:rsid w:val="00F526E2"/>
    <w:rsid w:val="00F52E14"/>
    <w:rsid w:val="00F55492"/>
    <w:rsid w:val="00F56B55"/>
    <w:rsid w:val="00F57C08"/>
    <w:rsid w:val="00F61505"/>
    <w:rsid w:val="00F61C5F"/>
    <w:rsid w:val="00F62B2C"/>
    <w:rsid w:val="00F62DCE"/>
    <w:rsid w:val="00F634A9"/>
    <w:rsid w:val="00F64047"/>
    <w:rsid w:val="00F65487"/>
    <w:rsid w:val="00F65837"/>
    <w:rsid w:val="00F67368"/>
    <w:rsid w:val="00F67EDC"/>
    <w:rsid w:val="00F701B3"/>
    <w:rsid w:val="00F70579"/>
    <w:rsid w:val="00F70B2F"/>
    <w:rsid w:val="00F72082"/>
    <w:rsid w:val="00F720D2"/>
    <w:rsid w:val="00F72CBF"/>
    <w:rsid w:val="00F742E1"/>
    <w:rsid w:val="00F763D9"/>
    <w:rsid w:val="00F76B8D"/>
    <w:rsid w:val="00F77365"/>
    <w:rsid w:val="00F77B61"/>
    <w:rsid w:val="00F77FDF"/>
    <w:rsid w:val="00F80A1A"/>
    <w:rsid w:val="00F80A64"/>
    <w:rsid w:val="00F80C31"/>
    <w:rsid w:val="00F8370B"/>
    <w:rsid w:val="00F85A86"/>
    <w:rsid w:val="00F862D3"/>
    <w:rsid w:val="00F8761A"/>
    <w:rsid w:val="00F87B71"/>
    <w:rsid w:val="00F905B3"/>
    <w:rsid w:val="00F919B1"/>
    <w:rsid w:val="00F91A72"/>
    <w:rsid w:val="00F923BB"/>
    <w:rsid w:val="00F935F2"/>
    <w:rsid w:val="00F93DD4"/>
    <w:rsid w:val="00F96BBA"/>
    <w:rsid w:val="00F97846"/>
    <w:rsid w:val="00F97BA0"/>
    <w:rsid w:val="00F97E43"/>
    <w:rsid w:val="00F97FB0"/>
    <w:rsid w:val="00FA1CEB"/>
    <w:rsid w:val="00FA2386"/>
    <w:rsid w:val="00FA3E7E"/>
    <w:rsid w:val="00FA4542"/>
    <w:rsid w:val="00FA4C0F"/>
    <w:rsid w:val="00FA6D41"/>
    <w:rsid w:val="00FA703B"/>
    <w:rsid w:val="00FA7EB0"/>
    <w:rsid w:val="00FA7FB0"/>
    <w:rsid w:val="00FB0FD1"/>
    <w:rsid w:val="00FB3225"/>
    <w:rsid w:val="00FB3FFC"/>
    <w:rsid w:val="00FB683F"/>
    <w:rsid w:val="00FC20F2"/>
    <w:rsid w:val="00FC2ACD"/>
    <w:rsid w:val="00FC2EB6"/>
    <w:rsid w:val="00FC5765"/>
    <w:rsid w:val="00FC640F"/>
    <w:rsid w:val="00FC7E93"/>
    <w:rsid w:val="00FD02D1"/>
    <w:rsid w:val="00FD0DE1"/>
    <w:rsid w:val="00FD100C"/>
    <w:rsid w:val="00FD13C8"/>
    <w:rsid w:val="00FD2FA9"/>
    <w:rsid w:val="00FD48AA"/>
    <w:rsid w:val="00FD4E4E"/>
    <w:rsid w:val="00FD5095"/>
    <w:rsid w:val="00FD66AF"/>
    <w:rsid w:val="00FD67AF"/>
    <w:rsid w:val="00FD70DA"/>
    <w:rsid w:val="00FE0E86"/>
    <w:rsid w:val="00FE251F"/>
    <w:rsid w:val="00FE495D"/>
    <w:rsid w:val="00FE4C6C"/>
    <w:rsid w:val="00FF0534"/>
    <w:rsid w:val="00FF1012"/>
    <w:rsid w:val="00FF14B0"/>
    <w:rsid w:val="00FF1FDE"/>
    <w:rsid w:val="00FF37FC"/>
    <w:rsid w:val="00FF4819"/>
    <w:rsid w:val="00FF4E3E"/>
    <w:rsid w:val="00FF564B"/>
    <w:rsid w:val="00FF6BB6"/>
    <w:rsid w:val="00FF7EEC"/>
    <w:rsid w:val="24947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仿宋_GB2312" w:hAnsi="Times New Roman" w:eastAsia="仿宋_GB2312" w:cs="Times New Roman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link w:val="29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character" w:default="1" w:styleId="16">
    <w:name w:val="Default Paragraph Font"/>
    <w:semiHidden/>
    <w:unhideWhenUsed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ocument Map"/>
    <w:basedOn w:val="1"/>
    <w:semiHidden/>
    <w:uiPriority w:val="0"/>
    <w:pPr>
      <w:shd w:val="clear" w:color="auto" w:fill="000080"/>
    </w:pPr>
  </w:style>
  <w:style w:type="paragraph" w:styleId="5">
    <w:name w:val="Body Text"/>
    <w:basedOn w:val="1"/>
    <w:qFormat/>
    <w:uiPriority w:val="0"/>
    <w:rPr>
      <w:rFonts w:ascii="Times New Roman" w:eastAsia="宋体"/>
      <w:kern w:val="2"/>
    </w:rPr>
  </w:style>
  <w:style w:type="paragraph" w:styleId="6">
    <w:name w:val="Body Text Indent"/>
    <w:basedOn w:val="1"/>
    <w:uiPriority w:val="0"/>
    <w:pPr>
      <w:spacing w:after="120"/>
      <w:ind w:left="420" w:leftChars="200"/>
    </w:pPr>
  </w:style>
  <w:style w:type="paragraph" w:styleId="7">
    <w:name w:val="Plain Text"/>
    <w:basedOn w:val="1"/>
    <w:link w:val="31"/>
    <w:qFormat/>
    <w:uiPriority w:val="0"/>
    <w:rPr>
      <w:rFonts w:ascii="宋体" w:hAnsi="Courier New" w:eastAsia="宋体" w:cs="Courier New"/>
      <w:kern w:val="2"/>
      <w:sz w:val="21"/>
      <w:szCs w:val="21"/>
    </w:rPr>
  </w:style>
  <w:style w:type="paragraph" w:styleId="8">
    <w:name w:val="Date"/>
    <w:basedOn w:val="1"/>
    <w:next w:val="1"/>
    <w:link w:val="23"/>
    <w:uiPriority w:val="0"/>
    <w:pPr>
      <w:ind w:left="100" w:leftChars="2500"/>
    </w:pPr>
  </w:style>
  <w:style w:type="paragraph" w:styleId="9">
    <w:name w:val="Balloon Text"/>
    <w:basedOn w:val="1"/>
    <w:semiHidden/>
    <w:uiPriority w:val="0"/>
    <w:rPr>
      <w:sz w:val="18"/>
      <w:szCs w:val="18"/>
    </w:rPr>
  </w:style>
  <w:style w:type="paragraph" w:styleId="10">
    <w:name w:val="footer"/>
    <w:basedOn w:val="1"/>
    <w:link w:val="2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autoRedefine/>
    <w:semiHidden/>
    <w:uiPriority w:val="0"/>
    <w:pPr>
      <w:numPr>
        <w:ilvl w:val="0"/>
        <w:numId w:val="1"/>
      </w:numPr>
      <w:tabs>
        <w:tab w:val="left" w:pos="360"/>
        <w:tab w:val="right" w:leader="dot" w:pos="9628"/>
        <w:tab w:val="clear" w:pos="975"/>
      </w:tabs>
      <w:snapToGrid w:val="0"/>
      <w:spacing w:line="480" w:lineRule="auto"/>
      <w:ind w:right="-358" w:rightChars="-112" w:hanging="975"/>
    </w:pPr>
  </w:style>
  <w:style w:type="paragraph" w:styleId="13">
    <w:name w:val="footnote text"/>
    <w:basedOn w:val="1"/>
    <w:semiHidden/>
    <w:uiPriority w:val="0"/>
    <w:pPr>
      <w:snapToGrid w:val="0"/>
      <w:jc w:val="left"/>
    </w:pPr>
    <w:rPr>
      <w:sz w:val="18"/>
      <w:szCs w:val="18"/>
    </w:rPr>
  </w:style>
  <w:style w:type="paragraph" w:styleId="14">
    <w:name w:val="Normal (Web)"/>
    <w:basedOn w:val="1"/>
    <w:uiPriority w:val="0"/>
    <w:pPr>
      <w:widowControl/>
      <w:spacing w:before="100" w:beforeAutospacing="1" w:after="100" w:afterAutospacing="1"/>
      <w:ind w:firstLine="480"/>
      <w:jc w:val="left"/>
    </w:pPr>
    <w:rPr>
      <w:rFonts w:ascii="宋体" w:hAnsi="宋体" w:eastAsia="宋体" w:cs="宋体"/>
      <w:sz w:val="24"/>
    </w:rPr>
  </w:style>
  <w:style w:type="character" w:styleId="17">
    <w:name w:val="page number"/>
    <w:basedOn w:val="16"/>
    <w:uiPriority w:val="0"/>
  </w:style>
  <w:style w:type="character" w:styleId="18">
    <w:name w:val="Hyperlink"/>
    <w:qFormat/>
    <w:uiPriority w:val="99"/>
    <w:rPr>
      <w:color w:val="0000FF"/>
      <w:u w:val="single"/>
    </w:rPr>
  </w:style>
  <w:style w:type="character" w:styleId="19">
    <w:name w:val="footnote reference"/>
    <w:semiHidden/>
    <w:uiPriority w:val="0"/>
    <w:rPr>
      <w:vertAlign w:val="superscript"/>
    </w:rPr>
  </w:style>
  <w:style w:type="character" w:customStyle="1" w:styleId="20">
    <w:name w:val="页眉 Char"/>
    <w:link w:val="11"/>
    <w:uiPriority w:val="0"/>
    <w:rPr>
      <w:rFonts w:ascii="仿宋_GB2312" w:eastAsia="仿宋_GB2312"/>
      <w:sz w:val="18"/>
      <w:szCs w:val="18"/>
    </w:rPr>
  </w:style>
  <w:style w:type="character" w:customStyle="1" w:styleId="21">
    <w:name w:val="页脚 Char"/>
    <w:link w:val="10"/>
    <w:qFormat/>
    <w:uiPriority w:val="99"/>
    <w:rPr>
      <w:rFonts w:ascii="仿宋_GB2312" w:eastAsia="仿宋_GB2312"/>
      <w:sz w:val="18"/>
      <w:szCs w:val="18"/>
    </w:rPr>
  </w:style>
  <w:style w:type="paragraph" w:customStyle="1" w:styleId="22">
    <w:name w:val="Char Char Char Char"/>
    <w:basedOn w:val="1"/>
    <w:semiHidden/>
    <w:qFormat/>
    <w:uiPriority w:val="0"/>
    <w:pPr>
      <w:widowControl/>
      <w:spacing w:after="160" w:line="240" w:lineRule="exact"/>
      <w:jc w:val="left"/>
    </w:pPr>
    <w:rPr>
      <w:rFonts w:ascii="Verdana" w:hAnsi="Verdana" w:eastAsia="宋体"/>
      <w:sz w:val="20"/>
      <w:szCs w:val="20"/>
      <w:lang w:eastAsia="en-US"/>
    </w:rPr>
  </w:style>
  <w:style w:type="character" w:customStyle="1" w:styleId="23">
    <w:name w:val="日期 Char"/>
    <w:link w:val="8"/>
    <w:uiPriority w:val="0"/>
    <w:rPr>
      <w:rFonts w:ascii="仿宋_GB2312" w:eastAsia="仿宋_GB2312"/>
      <w:sz w:val="32"/>
      <w:szCs w:val="24"/>
    </w:rPr>
  </w:style>
  <w:style w:type="paragraph" w:customStyle="1" w:styleId="24">
    <w:name w:val="Char"/>
    <w:basedOn w:val="1"/>
    <w:uiPriority w:val="0"/>
    <w:pPr>
      <w:widowControl/>
      <w:spacing w:after="160" w:line="240" w:lineRule="exact"/>
      <w:jc w:val="left"/>
    </w:pPr>
    <w:rPr>
      <w:rFonts w:ascii="Arial" w:hAnsi="Arial" w:eastAsia="Times New Roman" w:cs="Verdana"/>
      <w:b/>
      <w:sz w:val="24"/>
      <w:lang w:eastAsia="en-US"/>
    </w:rPr>
  </w:style>
  <w:style w:type="paragraph" w:customStyle="1" w:styleId="25">
    <w:name w:val="Char Char Char Char1"/>
    <w:basedOn w:val="1"/>
    <w:semiHidden/>
    <w:uiPriority w:val="0"/>
    <w:pPr>
      <w:widowControl/>
      <w:spacing w:after="160" w:line="240" w:lineRule="exact"/>
      <w:jc w:val="left"/>
    </w:pPr>
    <w:rPr>
      <w:rFonts w:ascii="Verdana" w:hAnsi="Verdana" w:eastAsia="宋体"/>
      <w:sz w:val="20"/>
      <w:szCs w:val="20"/>
      <w:lang w:eastAsia="en-US"/>
    </w:rPr>
  </w:style>
  <w:style w:type="paragraph" w:customStyle="1" w:styleId="26">
    <w:name w:val="默认段落字体 Para Char"/>
    <w:basedOn w:val="1"/>
    <w:uiPriority w:val="0"/>
    <w:rPr>
      <w:rFonts w:ascii="Times New Roman" w:eastAsia="宋体"/>
      <w:kern w:val="2"/>
      <w:sz w:val="21"/>
      <w:szCs w:val="20"/>
    </w:rPr>
  </w:style>
  <w:style w:type="paragraph" w:customStyle="1" w:styleId="27">
    <w:name w:val="Char Char3"/>
    <w:basedOn w:val="1"/>
    <w:semiHidden/>
    <w:uiPriority w:val="0"/>
    <w:pPr>
      <w:widowControl/>
      <w:spacing w:after="160" w:line="240" w:lineRule="exact"/>
      <w:jc w:val="left"/>
    </w:pPr>
    <w:rPr>
      <w:rFonts w:ascii="Verdana" w:hAnsi="Verdana" w:eastAsia="宋体"/>
      <w:sz w:val="20"/>
      <w:szCs w:val="20"/>
      <w:lang w:eastAsia="en-US"/>
    </w:rPr>
  </w:style>
  <w:style w:type="paragraph" w:customStyle="1" w:styleId="28">
    <w:name w:val="Default"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character" w:customStyle="1" w:styleId="29">
    <w:name w:val="标题 3 Char"/>
    <w:basedOn w:val="16"/>
    <w:link w:val="3"/>
    <w:uiPriority w:val="0"/>
    <w:rPr>
      <w:rFonts w:ascii="仿宋_GB2312" w:eastAsia="仿宋_GB2312"/>
      <w:b/>
      <w:bCs/>
      <w:sz w:val="32"/>
      <w:szCs w:val="32"/>
    </w:rPr>
  </w:style>
  <w:style w:type="paragraph" w:customStyle="1" w:styleId="30">
    <w:name w:val="Char Char Char Char2"/>
    <w:basedOn w:val="1"/>
    <w:semiHidden/>
    <w:uiPriority w:val="0"/>
    <w:pPr>
      <w:widowControl/>
      <w:spacing w:after="160" w:line="240" w:lineRule="exact"/>
      <w:jc w:val="left"/>
    </w:pPr>
    <w:rPr>
      <w:rFonts w:ascii="Verdana" w:hAnsi="Verdana" w:eastAsia="宋体"/>
      <w:sz w:val="20"/>
      <w:szCs w:val="20"/>
      <w:lang w:eastAsia="en-US"/>
    </w:rPr>
  </w:style>
  <w:style w:type="character" w:customStyle="1" w:styleId="31">
    <w:name w:val="纯文本 Char"/>
    <w:basedOn w:val="16"/>
    <w:link w:val="7"/>
    <w:qFormat/>
    <w:uiPriority w:val="0"/>
    <w:rPr>
      <w:rFonts w:ascii="宋体" w:hAnsi="Courier New" w:cs="Courier New"/>
      <w:kern w:val="2"/>
      <w:sz w:val="21"/>
      <w:szCs w:val="21"/>
    </w:rPr>
  </w:style>
  <w:style w:type="paragraph" w:styleId="32">
    <w:name w:val="List Paragraph"/>
    <w:basedOn w:val="1"/>
    <w:qFormat/>
    <w:uiPriority w:val="34"/>
    <w:pPr>
      <w:ind w:firstLine="420" w:firstLineChars="200"/>
    </w:pPr>
  </w:style>
  <w:style w:type="paragraph" w:customStyle="1" w:styleId="33">
    <w:name w:val="标题 11"/>
    <w:basedOn w:val="1"/>
    <w:qFormat/>
    <w:uiPriority w:val="99"/>
    <w:pPr>
      <w:autoSpaceDE w:val="0"/>
      <w:autoSpaceDN w:val="0"/>
      <w:spacing w:before="1"/>
      <w:ind w:left="597" w:hanging="481"/>
      <w:jc w:val="left"/>
      <w:outlineLvl w:val="1"/>
    </w:pPr>
    <w:rPr>
      <w:rFonts w:ascii="宋体" w:hAnsi="宋体" w:eastAsia="宋体" w:cs="宋体"/>
      <w:b/>
      <w:bCs/>
      <w:sz w:val="24"/>
      <w:lang w:val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5C5B88F-9086-4AFB-8202-665CAC83F88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TianHuang</Company>
  <Pages>6</Pages>
  <Words>2408</Words>
  <Characters>2695</Characters>
  <Lines>22</Lines>
  <Paragraphs>6</Paragraphs>
  <TotalTime>2104</TotalTime>
  <ScaleCrop>false</ScaleCrop>
  <LinksUpToDate>false</LinksUpToDate>
  <CharactersWithSpaces>2863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2021-08-06T12:12:00Z</dcterms:created>
  <dc:creator>YJP</dc:creator>
  <cp:lastModifiedBy>彬彬有礼</cp:lastModifiedBy>
  <cp:lastPrinted>2023-12-14T09:59:00Z</cp:lastPrinted>
  <dcterms:modified xsi:type="dcterms:W3CDTF">2025-06-16T05:17:30Z</dcterms:modified>
  <dc:title>关于09年全国高职院校技能邀请赛“楼宇自动化技术”项目举办培训班的通知</dc:title>
  <cp:revision>521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eyJoZGlkIjoiMTUxZGZmMjdlNWYzZDMyZjk0ZThlZmQ5NjA1YmYyZDMiLCJ1c2VySWQiOiI2MDM2NzM4MjYifQ==</vt:lpwstr>
  </property>
  <property fmtid="{D5CDD505-2E9C-101B-9397-08002B2CF9AE}" pid="3" name="KSOProductBuildVer">
    <vt:lpwstr>2052-12.1.0.21541</vt:lpwstr>
  </property>
  <property fmtid="{D5CDD505-2E9C-101B-9397-08002B2CF9AE}" pid="4" name="ICV">
    <vt:lpwstr>9C70B4F0F0DF46E8860379A3C7443C7B_12</vt:lpwstr>
  </property>
</Properties>
</file>