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6DC9D">
      <w:pPr>
        <w:pStyle w:val="7"/>
        <w:spacing w:line="600" w:lineRule="exact"/>
        <w:jc w:val="center"/>
        <w:outlineLvl w:val="0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 w:cs="Times New Roman"/>
          <w:b/>
          <w:bCs/>
          <w:sz w:val="36"/>
          <w:szCs w:val="36"/>
        </w:rPr>
        <w:t>关于举办2025年全国高等学校</w:t>
      </w:r>
    </w:p>
    <w:p w14:paraId="40EAD5DD">
      <w:pPr>
        <w:pStyle w:val="7"/>
        <w:spacing w:line="600" w:lineRule="exact"/>
        <w:jc w:val="center"/>
        <w:outlineLvl w:val="0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ascii="仿宋" w:hAnsi="仿宋" w:eastAsia="仿宋" w:cs="Times New Roman"/>
          <w:b/>
          <w:bCs/>
          <w:sz w:val="36"/>
          <w:szCs w:val="36"/>
        </w:rPr>
        <w:t>“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机械设计与创新</w:t>
      </w:r>
      <w:r>
        <w:rPr>
          <w:rFonts w:ascii="仿宋" w:hAnsi="仿宋" w:eastAsia="仿宋" w:cs="Times New Roman"/>
          <w:b/>
          <w:bCs/>
          <w:sz w:val="36"/>
          <w:szCs w:val="36"/>
        </w:rPr>
        <w:t>”骨干教师技能培训班的通知</w:t>
      </w:r>
    </w:p>
    <w:p w14:paraId="4D9603EF">
      <w:pPr>
        <w:pStyle w:val="7"/>
        <w:spacing w:line="360" w:lineRule="exact"/>
        <w:jc w:val="center"/>
        <w:outlineLvl w:val="0"/>
        <w:rPr>
          <w:rFonts w:ascii="Times New Roman" w:hAnsi="Times New Roman" w:eastAsia="仿宋_GB2312" w:cs="Times New Roman"/>
          <w:b/>
          <w:bCs/>
          <w:sz w:val="10"/>
          <w:szCs w:val="10"/>
        </w:rPr>
      </w:pPr>
    </w:p>
    <w:p w14:paraId="59C7FCA4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1504ED51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装配钳工事业培养应用型与技能型人才服务，“天煌教仪”拟举办2025年全国高等学校“机械设计与创新”骨干教师技能培训班,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13C5A3F7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57E133D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41468EE5">
      <w:pPr>
        <w:spacing w:line="36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围绕</w:t>
      </w:r>
      <w:r>
        <w:rPr>
          <w:rFonts w:hint="eastAsia" w:ascii="仿宋" w:hAnsi="仿宋" w:eastAsia="仿宋"/>
          <w:bCs/>
          <w:sz w:val="30"/>
          <w:szCs w:val="30"/>
        </w:rPr>
        <w:t xml:space="preserve"> “THMDAT-3B型机械传动装调综合实训平台”、全国职业院校技能大赛“装配钳工”赛项竞赛平台</w:t>
      </w:r>
      <w:r>
        <w:rPr>
          <w:rFonts w:hint="eastAsia" w:ascii="仿宋" w:hAnsi="仿宋" w:eastAsia="仿宋"/>
          <w:sz w:val="30"/>
          <w:szCs w:val="30"/>
        </w:rPr>
        <w:t>“THMDST-3型 轴系对中实训平台”</w:t>
      </w:r>
      <w:r>
        <w:rPr>
          <w:rFonts w:ascii="仿宋" w:hAnsi="仿宋" w:eastAsia="仿宋"/>
          <w:bCs/>
          <w:sz w:val="30"/>
          <w:szCs w:val="30"/>
        </w:rPr>
        <w:t>的设备组成及功能、组装调试、操作注意事项以及模拟实操任务书的解读等项目开展培训</w:t>
      </w:r>
      <w:r>
        <w:rPr>
          <w:rFonts w:hint="eastAsia" w:ascii="仿宋" w:hAnsi="仿宋" w:eastAsia="仿宋"/>
          <w:bCs/>
          <w:sz w:val="30"/>
          <w:szCs w:val="30"/>
        </w:rPr>
        <w:t>；</w:t>
      </w:r>
    </w:p>
    <w:p w14:paraId="2C35098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53A61023">
      <w:pPr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89535</wp:posOffset>
            </wp:positionV>
            <wp:extent cx="6799580" cy="3980815"/>
            <wp:effectExtent l="0" t="0" r="0" b="0"/>
            <wp:wrapNone/>
            <wp:docPr id="26" name="图片 26" descr="H:\各种宣传彩页\THMDAT-3B型 机械传动装调综合实训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各种宣传彩页\THMDAT-3B型 机械传动装调综合实训装置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0E574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07C6C962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5A504C44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4DC61C24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0F4ABB73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2F377B20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37D11BAF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3158D811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140C5359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5F220F33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40784070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35861E70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0B710E6D">
      <w:pPr>
        <w:ind w:firstLine="629"/>
        <w:rPr>
          <w:rFonts w:ascii="仿宋" w:hAnsi="仿宋" w:eastAsia="仿宋"/>
          <w:bCs/>
          <w:sz w:val="30"/>
          <w:szCs w:val="30"/>
        </w:rPr>
      </w:pPr>
    </w:p>
    <w:p w14:paraId="5CFC5EFE">
      <w:pPr>
        <w:spacing w:line="36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8A567F9">
      <w:pPr>
        <w:spacing w:line="36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39F1596">
      <w:pPr>
        <w:spacing w:line="36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47920B5">
      <w:pPr>
        <w:spacing w:line="360" w:lineRule="exact"/>
        <w:ind w:firstLine="629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THMDAT-3B型机械传动装调综合实训平台</w:t>
      </w:r>
    </w:p>
    <w:p w14:paraId="14055CD2">
      <w:pPr>
        <w:spacing w:line="360" w:lineRule="exact"/>
        <w:ind w:firstLine="592" w:firstLineChars="200"/>
        <w:rPr>
          <w:rFonts w:ascii="仿宋" w:hAnsi="仿宋" w:eastAsia="仿宋" w:cs="宋体"/>
          <w:spacing w:val="-2"/>
          <w:sz w:val="30"/>
          <w:szCs w:val="30"/>
        </w:rPr>
      </w:pPr>
      <w:r>
        <w:rPr>
          <w:rFonts w:hint="eastAsia" w:ascii="仿宋" w:hAnsi="仿宋" w:eastAsia="仿宋" w:cs="宋体"/>
          <w:spacing w:val="-2"/>
          <w:sz w:val="30"/>
          <w:szCs w:val="30"/>
        </w:rPr>
        <w:t>本实训平台是根据机械传动中典型传动系统而研制，由实训工作台、电控箱、零件存放盒、典型机械传动组件、配套工量具和相关检测设备等组成，其中典型机械传动组件提供了多种机械模块，可以形成多种系统、多种形式的组合，具备开放性、标准化、模块化特点，可满足各种典型机械传动系统的装配与调试的工作任务要求。通过任务实训，学生可以了解工业机械传动系统的组成，掌握工业机械传动系统的装配及精度检测，掌握现代工具及量具使用方法，培养工业生产中机械设备的安装、维护、维修所需的技术人才。</w:t>
      </w:r>
    </w:p>
    <w:p w14:paraId="0C32F16D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137160</wp:posOffset>
            </wp:positionV>
            <wp:extent cx="5177790" cy="4943475"/>
            <wp:effectExtent l="0" t="0" r="0" b="0"/>
            <wp:wrapNone/>
            <wp:docPr id="2" name="图片 2" descr="C:\Users\Administrator\Desktop\THMDST-3型 轴系对中实训平台（正视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THMDST-3型 轴系对中实训平台（正视）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71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5F884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47A6066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306B1AD5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1618B2F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694FB8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01BDB78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7B15C880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6D81E54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221B22E6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78D7BAFC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18218B4E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E985969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37F21E63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23C0530D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694B41FA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1677D5C2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7A3FEED7">
      <w:pPr>
        <w:spacing w:line="360" w:lineRule="exact"/>
        <w:ind w:firstLine="629"/>
        <w:rPr>
          <w:rFonts w:ascii="仿宋" w:hAnsi="仿宋" w:eastAsia="仿宋"/>
          <w:bCs/>
          <w:sz w:val="30"/>
          <w:szCs w:val="30"/>
        </w:rPr>
      </w:pPr>
    </w:p>
    <w:p w14:paraId="7CE4FB77">
      <w:pPr>
        <w:spacing w:line="360" w:lineRule="exact"/>
        <w:ind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58FBA043">
      <w:pPr>
        <w:spacing w:line="360" w:lineRule="exact"/>
        <w:ind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44445559">
      <w:pPr>
        <w:spacing w:line="360" w:lineRule="exact"/>
        <w:ind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1E2E31A3">
      <w:pPr>
        <w:spacing w:line="360" w:lineRule="exact"/>
        <w:ind w:firstLine="629"/>
        <w:jc w:val="center"/>
        <w:rPr>
          <w:rFonts w:ascii="仿宋" w:hAnsi="仿宋" w:eastAsia="仿宋"/>
          <w:b/>
          <w:sz w:val="30"/>
          <w:szCs w:val="30"/>
        </w:rPr>
      </w:pPr>
    </w:p>
    <w:p w14:paraId="641E38D5">
      <w:pPr>
        <w:spacing w:line="360" w:lineRule="exact"/>
        <w:ind w:firstLine="602" w:firstLineChars="200"/>
        <w:jc w:val="center"/>
        <w:textAlignment w:val="baseline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THMDST-3型 轴系对中实训平台</w:t>
      </w:r>
    </w:p>
    <w:p w14:paraId="4CAE84F9">
      <w:pPr>
        <w:spacing w:line="360" w:lineRule="exact"/>
        <w:ind w:firstLine="592" w:firstLineChars="200"/>
        <w:textAlignment w:val="baseline"/>
        <w:rPr>
          <w:rFonts w:ascii="仿宋" w:hAnsi="仿宋" w:eastAsia="仿宋"/>
          <w:spacing w:val="-2"/>
          <w:sz w:val="30"/>
          <w:szCs w:val="30"/>
        </w:rPr>
      </w:pPr>
      <w:r>
        <w:rPr>
          <w:rFonts w:hint="eastAsia" w:ascii="仿宋" w:hAnsi="仿宋" w:eastAsia="仿宋"/>
          <w:spacing w:val="-2"/>
          <w:sz w:val="30"/>
          <w:szCs w:val="30"/>
        </w:rPr>
        <w:t>本实训平台以轴系传动中的关键部件联轴器对中为切入点进行设计，采用工业化部件，具备开放性、标准化、模块化特点，全方面展示机械设备轴系安装和检测过程中的知识点和技能点，有助于学员了解轴系传动系统的组成，掌握轴系对中的装配及精度检测方法，掌握现代工具及量具使用方法，培养良好的工程素质和实践能力，提升综合职业能力。实训平台采用相关工业化部件，主要由实训工作台、电控系统、交流调速电机、锥齿轮传动箱、对中模块及配套工量具等组成，具备多种轴系安装方式，如电机和驱动轴之间、驱动轴和传动箱之间等。</w:t>
      </w:r>
    </w:p>
    <w:p w14:paraId="4992BBEB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03481E0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全国高等学校“机械设计与制造”、“机械制造工艺及设备”、“机械制造技术”、“机械加工技术”、“设备安装技术”、“</w:t>
      </w:r>
      <w:r>
        <w:rPr>
          <w:rFonts w:hint="eastAsia" w:ascii="仿宋" w:hAnsi="仿宋" w:eastAsia="仿宋" w:cs="仿宋_GB2312"/>
          <w:color w:val="000000"/>
          <w:sz w:val="30"/>
          <w:szCs w:val="30"/>
          <w:lang w:bidi="ar"/>
        </w:rPr>
        <w:t>机械设计制造及自动化</w:t>
      </w:r>
      <w:r>
        <w:rPr>
          <w:rFonts w:hint="eastAsia" w:ascii="仿宋" w:hAnsi="仿宋" w:eastAsia="仿宋"/>
          <w:bCs/>
          <w:sz w:val="30"/>
          <w:szCs w:val="30"/>
        </w:rPr>
        <w:t>”、“</w:t>
      </w:r>
      <w:r>
        <w:rPr>
          <w:rFonts w:hint="eastAsia" w:ascii="仿宋" w:hAnsi="仿宋" w:eastAsia="仿宋" w:cs="仿宋_GB2312"/>
          <w:color w:val="000000"/>
          <w:sz w:val="30"/>
          <w:szCs w:val="30"/>
          <w:lang w:bidi="ar"/>
        </w:rPr>
        <w:t>机械装备制造技术</w:t>
      </w:r>
      <w:r>
        <w:rPr>
          <w:rFonts w:hint="eastAsia" w:ascii="仿宋" w:hAnsi="仿宋" w:eastAsia="仿宋"/>
          <w:bCs/>
          <w:sz w:val="30"/>
          <w:szCs w:val="30"/>
        </w:rPr>
        <w:t>”等相关专业课教师和实验指导教师，每个学校限报1～3人。</w:t>
      </w:r>
    </w:p>
    <w:p w14:paraId="1F38DC2C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26EE0C09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第一期培训时间：2025年7月28日（周一）至8月3日（周日）,7月28日接站、报到，8月3日结业、送站。</w:t>
      </w:r>
    </w:p>
    <w:p w14:paraId="07C03EEC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第二期培训时间：2025年8月15日（周五）至8月21日（周四）,8月15日接站、报到，8月21日结业、送站。</w:t>
      </w:r>
    </w:p>
    <w:p w14:paraId="39E090A4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报到及培训地点：浙江天煌科技实业有限公司</w:t>
      </w:r>
    </w:p>
    <w:p w14:paraId="26EE364C">
      <w:pPr>
        <w:spacing w:line="36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注：</w:t>
      </w:r>
      <w:r>
        <w:rPr>
          <w:rFonts w:hint="eastAsia" w:ascii="仿宋" w:hAnsi="仿宋" w:eastAsia="仿宋"/>
          <w:sz w:val="30"/>
          <w:szCs w:val="30"/>
        </w:rPr>
        <w:t>（1）请准备参加培训班的院校尽快报名，第一期报名截止日期2025年7月23日（周三），第二期报名截止日期2025年8月11日（周一）；</w:t>
      </w:r>
    </w:p>
    <w:p w14:paraId="6685979D">
      <w:pPr>
        <w:spacing w:line="360" w:lineRule="exact"/>
        <w:ind w:left="630" w:leftChars="197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01770FC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四、相关费用：</w:t>
      </w:r>
    </w:p>
    <w:p w14:paraId="0144A2D5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54A580C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5419FE7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1066116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1BF61CAC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3B84508D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浙江天煌科技实业有限公司收款账户信息如下：</w:t>
      </w:r>
    </w:p>
    <w:p w14:paraId="03EC440A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户名：浙江天煌科技实业有限公司</w:t>
      </w:r>
    </w:p>
    <w:p w14:paraId="2459F75A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开票地址：杭州市西湖区三墩镇西园五路10号</w:t>
      </w:r>
    </w:p>
    <w:p w14:paraId="5EF4A957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开票电话：0571-85220319</w:t>
      </w:r>
    </w:p>
    <w:p w14:paraId="5709842D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开户行：中国工商银行杭州市浙大支行</w:t>
      </w:r>
    </w:p>
    <w:p w14:paraId="529E0BD4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账号：1202024609900009783</w:t>
      </w:r>
    </w:p>
    <w:p w14:paraId="0313D982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税号：913301007434663700</w:t>
      </w:r>
    </w:p>
    <w:p w14:paraId="637A1FF6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行号：102331002462</w:t>
      </w:r>
    </w:p>
    <w:p w14:paraId="21202AB4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6BD50785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请参加培训的老师按要求填写《2025年全国高等学校“机械设计与创新”骨干教师技能培训班报名回执》（登录http：//www.tianhuang.cn下载），并发送到E-mail: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skills@tianhuang.cn</w:t>
      </w:r>
      <w:r>
        <w:rPr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78278C7F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03E99F9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联系人：蒋老师（手机13750802785，微信同号）</w:t>
      </w:r>
    </w:p>
    <w:p w14:paraId="3BEA3E7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3F844ED4">
      <w:pPr>
        <w:spacing w:line="3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291C02D0">
      <w:pPr>
        <w:spacing w:line="360" w:lineRule="exact"/>
        <w:ind w:firstLine="594" w:firstLineChars="198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</w:t>
      </w:r>
    </w:p>
    <w:p w14:paraId="22CFF487">
      <w:pPr>
        <w:spacing w:line="36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0B60EB1B">
      <w:pPr>
        <w:spacing w:line="360" w:lineRule="exact"/>
        <w:jc w:val="right"/>
        <w:rPr>
          <w:rFonts w:hint="eastAsia" w:ascii="仿宋" w:hAnsi="仿宋" w:eastAsia="仿宋"/>
          <w:b/>
          <w:sz w:val="30"/>
          <w:szCs w:val="30"/>
        </w:rPr>
      </w:pPr>
    </w:p>
    <w:p w14:paraId="5CE5603D">
      <w:pPr>
        <w:spacing w:line="360" w:lineRule="exact"/>
        <w:jc w:val="right"/>
        <w:rPr>
          <w:rFonts w:hint="eastAsia" w:ascii="仿宋" w:hAnsi="仿宋" w:eastAsia="仿宋"/>
          <w:b/>
          <w:sz w:val="30"/>
          <w:szCs w:val="30"/>
        </w:rPr>
      </w:pPr>
    </w:p>
    <w:p w14:paraId="4A1B5C5B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全国职业教育师资专业技能培训示范单位</w:t>
      </w:r>
    </w:p>
    <w:p w14:paraId="1F24C46D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浙江天煌科技实业有限公司</w:t>
      </w:r>
    </w:p>
    <w:p w14:paraId="26A6D2C5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</w:t>
      </w: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p w14:paraId="30E56A9A">
      <w:pPr>
        <w:autoSpaceDE w:val="0"/>
        <w:autoSpaceDN w:val="0"/>
        <w:adjustRightInd w:val="0"/>
        <w:spacing w:line="44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5"/>
          <w:w w:val="100"/>
          <w:kern w:val="0"/>
          <w:sz w:val="30"/>
          <w:szCs w:val="30"/>
          <w:fitText w:val="8400" w:id="684538246"/>
        </w:rPr>
        <w:t>2025年全国高等学校“机械设计与创新”</w:t>
      </w:r>
      <w:r>
        <w:rPr>
          <w:rFonts w:ascii="仿宋" w:hAnsi="仿宋" w:eastAsia="仿宋"/>
          <w:b/>
          <w:bCs/>
          <w:spacing w:val="5"/>
          <w:w w:val="100"/>
          <w:kern w:val="0"/>
          <w:sz w:val="30"/>
          <w:szCs w:val="30"/>
          <w:fitText w:val="8400" w:id="684538246"/>
        </w:rPr>
        <w:t>骨干教师技能培训</w:t>
      </w:r>
      <w:r>
        <w:rPr>
          <w:rFonts w:ascii="仿宋" w:hAnsi="仿宋" w:eastAsia="仿宋"/>
          <w:b/>
          <w:bCs/>
          <w:spacing w:val="20"/>
          <w:w w:val="100"/>
          <w:kern w:val="0"/>
          <w:sz w:val="30"/>
          <w:szCs w:val="30"/>
          <w:fitText w:val="8400" w:id="684538246"/>
        </w:rPr>
        <w:t>班</w:t>
      </w:r>
    </w:p>
    <w:p w14:paraId="4A120F1F">
      <w:pPr>
        <w:autoSpaceDE w:val="0"/>
        <w:autoSpaceDN w:val="0"/>
        <w:adjustRightInd w:val="0"/>
        <w:spacing w:line="400" w:lineRule="exact"/>
        <w:jc w:val="center"/>
        <w:rPr>
          <w:rFonts w:ascii="仿宋" w:hAnsi="仿宋" w:eastAsia="仿宋"/>
          <w:b/>
          <w:kern w:val="2"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报 名 回 执</w:t>
      </w:r>
    </w:p>
    <w:p w14:paraId="49B3783F">
      <w:pPr>
        <w:spacing w:line="30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int="eastAsia" w:hAnsi="宋体"/>
          <w:b/>
          <w:spacing w:val="40"/>
          <w:kern w:val="28"/>
          <w:sz w:val="28"/>
          <w:szCs w:val="28"/>
        </w:rPr>
        <w:t>复印有</w:t>
      </w:r>
      <w:r>
        <w:rPr>
          <w:rFonts w:hint="eastAsia" w:hAnsi="宋体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61EF708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6433EF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58E4BE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AF3218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48BC7E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173A75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6BBC40E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5EA1117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03C284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0AB7E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7C019C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8E47E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4B46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66BEF0F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76A14C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7365A3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A90C9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673C46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0494AF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335F5F2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94E2E4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A20CF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BB37B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384247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70B9E7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693244F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4C5411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8FE42F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856394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025385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D415E8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9DC86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9E14E6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B519B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02D810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373FF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35A3A4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624B0E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267906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1D2436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346164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0D5B2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D5EA6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4AC80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D738DF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178D2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A97BED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2D6544C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78995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F16CEE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86C76E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EEA0D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3C5212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139885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C2105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A4A255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FA77D3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9DB84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779352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48370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3F48E3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B3CCA3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904366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E40789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769856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5192CEA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BBB8D8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3232D39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978D87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54F289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92C148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4FAAAD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DB413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63E5D91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F25444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1A576D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C80EB0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270C47F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88076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AF2931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4845DC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6" w:hRule="exact"/>
          <w:jc w:val="center"/>
        </w:trPr>
        <w:tc>
          <w:tcPr>
            <w:tcW w:w="1714" w:type="dxa"/>
            <w:vAlign w:val="center"/>
          </w:tcPr>
          <w:p w14:paraId="48ADCB15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0352D886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30BA08A5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568F8628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74BABBC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2" w:hRule="exact"/>
          <w:jc w:val="center"/>
        </w:trPr>
        <w:tc>
          <w:tcPr>
            <w:tcW w:w="1714" w:type="dxa"/>
            <w:vAlign w:val="center"/>
          </w:tcPr>
          <w:p w14:paraId="43904CAD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5B0AFA2C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6320AE42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4E5AE28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3BA9E4A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exact"/>
          <w:jc w:val="center"/>
        </w:trPr>
        <w:tc>
          <w:tcPr>
            <w:tcW w:w="1714" w:type="dxa"/>
            <w:vAlign w:val="center"/>
          </w:tcPr>
          <w:p w14:paraId="48575DB3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3D131537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7C5D7B85">
      <w:pPr>
        <w:pStyle w:val="7"/>
        <w:spacing w:line="700" w:lineRule="exact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sz w:val="24"/>
        </w:rPr>
        <w:t>本培训班报名回执，请登</w:t>
      </w:r>
      <w:r>
        <w:rPr>
          <w:rFonts w:ascii="仿宋" w:hAnsi="仿宋" w:eastAsia="仿宋"/>
          <w:b/>
          <w:sz w:val="24"/>
        </w:rPr>
        <w:t>录http：//www.tianhuang.cn下</w:t>
      </w:r>
      <w:r>
        <w:rPr>
          <w:rFonts w:hint="eastAsia" w:ascii="仿宋" w:hAnsi="仿宋" w:eastAsia="仿宋"/>
          <w:b/>
          <w:sz w:val="24"/>
        </w:rPr>
        <w:t>载。</w:t>
      </w:r>
    </w:p>
    <w:sectPr>
      <w:footerReference r:id="rId3" w:type="default"/>
      <w:pgSz w:w="11906" w:h="16838"/>
      <w:pgMar w:top="1134" w:right="1134" w:bottom="1134" w:left="1134" w:header="680" w:footer="680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E7413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5F81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3A1B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67DDF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05"/>
    <w:rsid w:val="00081463"/>
    <w:rsid w:val="00081F80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67FB"/>
    <w:rsid w:val="000E76C5"/>
    <w:rsid w:val="000E7F3C"/>
    <w:rsid w:val="000F1795"/>
    <w:rsid w:val="000F1CAC"/>
    <w:rsid w:val="000F281D"/>
    <w:rsid w:val="000F2E8E"/>
    <w:rsid w:val="000F57C5"/>
    <w:rsid w:val="000F5816"/>
    <w:rsid w:val="000F6DAE"/>
    <w:rsid w:val="000F6DF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55DE"/>
    <w:rsid w:val="001264EE"/>
    <w:rsid w:val="0012687F"/>
    <w:rsid w:val="00127301"/>
    <w:rsid w:val="00131031"/>
    <w:rsid w:val="00131B3B"/>
    <w:rsid w:val="00132F24"/>
    <w:rsid w:val="001348B1"/>
    <w:rsid w:val="00135D5E"/>
    <w:rsid w:val="0013678B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30D5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46AC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56C3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59A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1C44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480E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1FB0"/>
    <w:rsid w:val="00332263"/>
    <w:rsid w:val="0033246C"/>
    <w:rsid w:val="00332761"/>
    <w:rsid w:val="00333BC0"/>
    <w:rsid w:val="00333EC0"/>
    <w:rsid w:val="0033411D"/>
    <w:rsid w:val="00335B34"/>
    <w:rsid w:val="0033606A"/>
    <w:rsid w:val="00341672"/>
    <w:rsid w:val="00341925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7DD"/>
    <w:rsid w:val="0037696B"/>
    <w:rsid w:val="00377F90"/>
    <w:rsid w:val="00380DC9"/>
    <w:rsid w:val="003811E6"/>
    <w:rsid w:val="00381231"/>
    <w:rsid w:val="00383FB4"/>
    <w:rsid w:val="00384C82"/>
    <w:rsid w:val="00385456"/>
    <w:rsid w:val="00387878"/>
    <w:rsid w:val="00387A14"/>
    <w:rsid w:val="00387C8D"/>
    <w:rsid w:val="003917EF"/>
    <w:rsid w:val="00391AD8"/>
    <w:rsid w:val="003925CB"/>
    <w:rsid w:val="00392906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64C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27656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354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6D6"/>
    <w:rsid w:val="004B3840"/>
    <w:rsid w:val="004B4FEE"/>
    <w:rsid w:val="004B5898"/>
    <w:rsid w:val="004B6435"/>
    <w:rsid w:val="004B7DB6"/>
    <w:rsid w:val="004B7F9F"/>
    <w:rsid w:val="004C031C"/>
    <w:rsid w:val="004C0826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1A2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4F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0223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A92"/>
    <w:rsid w:val="00612B85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E39"/>
    <w:rsid w:val="00777F7F"/>
    <w:rsid w:val="007800DB"/>
    <w:rsid w:val="007811B2"/>
    <w:rsid w:val="00781997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7F6FAF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1F17"/>
    <w:rsid w:val="0087225D"/>
    <w:rsid w:val="0087251A"/>
    <w:rsid w:val="008731BC"/>
    <w:rsid w:val="00873A33"/>
    <w:rsid w:val="00875254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0DEA"/>
    <w:rsid w:val="00900EC7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382C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4AF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35A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7F3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A08"/>
    <w:rsid w:val="00A53B8C"/>
    <w:rsid w:val="00A53C99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3D3"/>
    <w:rsid w:val="00AB759A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3E1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34C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B3A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2D45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1A2"/>
    <w:rsid w:val="00C80D0B"/>
    <w:rsid w:val="00C812E5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C16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2CD"/>
    <w:rsid w:val="00D23ADF"/>
    <w:rsid w:val="00D256A0"/>
    <w:rsid w:val="00D25D18"/>
    <w:rsid w:val="00D25EA0"/>
    <w:rsid w:val="00D26880"/>
    <w:rsid w:val="00D27E58"/>
    <w:rsid w:val="00D27FA5"/>
    <w:rsid w:val="00D31728"/>
    <w:rsid w:val="00D32A7B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DE9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87B3C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0B51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3E22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3E79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14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  <w:rsid w:val="54FE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uiPriority w:val="0"/>
    <w:pPr>
      <w:ind w:left="100" w:leftChars="2500"/>
    </w:pPr>
  </w:style>
  <w:style w:type="paragraph" w:styleId="9">
    <w:name w:val="Balloon Text"/>
    <w:basedOn w:val="1"/>
    <w:semiHidden/>
    <w:uiPriority w:val="0"/>
    <w:rPr>
      <w:sz w:val="18"/>
      <w:szCs w:val="18"/>
    </w:rPr>
  </w:style>
  <w:style w:type="paragraph" w:styleId="10">
    <w:name w:val="footer"/>
    <w:basedOn w:val="1"/>
    <w:link w:val="2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uiPriority w:val="0"/>
    <w:rPr>
      <w:vertAlign w:val="superscript"/>
    </w:rPr>
  </w:style>
  <w:style w:type="character" w:customStyle="1" w:styleId="20">
    <w:name w:val="页眉 Char"/>
    <w:link w:val="11"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A3E69-D9F0-4337-A152-203FDACB5B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4</Pages>
  <Words>1868</Words>
  <Characters>2132</Characters>
  <Lines>18</Lines>
  <Paragraphs>5</Paragraphs>
  <TotalTime>2110</TotalTime>
  <ScaleCrop>false</ScaleCrop>
  <LinksUpToDate>false</LinksUpToDate>
  <CharactersWithSpaces>2432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2023-12-14T09:59:00Z</cp:lastPrinted>
  <dcterms:modified xsi:type="dcterms:W3CDTF">2025-06-16T11:03:59Z</dcterms:modified>
  <dc:title>关于09年全国高职院校技能邀请赛“楼宇自动化技术”项目举办培训班的通知</dc:title>
  <cp:revision>526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1BD817E0F8E040D08697CE52BCC2FEF9_12</vt:lpwstr>
  </property>
</Properties>
</file>