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F" w:rsidRDefault="0031212F" w:rsidP="0031212F">
      <w:pPr>
        <w:pStyle w:val="a3"/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关于举办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年全国职业院校</w:t>
      </w:r>
    </w:p>
    <w:p w:rsidR="0031212F" w:rsidRDefault="0031212F" w:rsidP="0031212F">
      <w:pPr>
        <w:pStyle w:val="a3"/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“可编程应用技术”骨干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教师专业技能培训班的通知</w:t>
      </w:r>
    </w:p>
    <w:p w:rsidR="0031212F" w:rsidRDefault="0031212F" w:rsidP="0031212F">
      <w:pPr>
        <w:pStyle w:val="a3"/>
        <w:spacing w:line="700" w:lineRule="exact"/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</w:p>
    <w:p w:rsidR="0031212F" w:rsidRDefault="0031212F" w:rsidP="0031212F">
      <w:pPr>
        <w:spacing w:line="500" w:lineRule="exac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各有关</w:t>
      </w:r>
      <w:r>
        <w:rPr>
          <w:rFonts w:hint="eastAsia"/>
          <w:bCs/>
          <w:kern w:val="2"/>
          <w:sz w:val="30"/>
          <w:szCs w:val="30"/>
        </w:rPr>
        <w:t>职业院校</w:t>
      </w:r>
      <w:r>
        <w:rPr>
          <w:rFonts w:hint="eastAsia"/>
          <w:bCs/>
          <w:sz w:val="30"/>
          <w:szCs w:val="30"/>
        </w:rPr>
        <w:t>：</w:t>
      </w:r>
    </w:p>
    <w:p w:rsidR="0031212F" w:rsidRDefault="0031212F" w:rsidP="0031212F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为了加快职业院校双师型教师队伍的培养步伐，提高专业课教师教学水平与实践能力，加强校企合作，促进工学结合人才培养模式的深入发展，更好地为可编程应用技术事业培养应用型与技能型人才服务，“天煌教仪”拟举办2019年全国职业院校“可编程应用技术”骨干教师专业技能培训班。</w:t>
      </w:r>
    </w:p>
    <w:p w:rsidR="0031212F" w:rsidRDefault="0031212F" w:rsidP="0031212F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现将培训班有关事项通知如下：</w:t>
      </w:r>
    </w:p>
    <w:p w:rsidR="0031212F" w:rsidRDefault="0031212F" w:rsidP="0031212F">
      <w:pPr>
        <w:spacing w:line="50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一、培训内容及形式：</w:t>
      </w:r>
    </w:p>
    <w:p w:rsidR="0031212F" w:rsidRDefault="0031212F" w:rsidP="0031212F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1.培训内容：</w:t>
      </w:r>
    </w:p>
    <w:p w:rsidR="0031212F" w:rsidRDefault="0031212F" w:rsidP="0031212F">
      <w:pPr>
        <w:spacing w:line="510" w:lineRule="exact"/>
        <w:ind w:firstLine="630"/>
        <w:rPr>
          <w:rFonts w:ascii="Times New Roman"/>
          <w:sz w:val="30"/>
          <w:szCs w:val="30"/>
        </w:rPr>
      </w:pPr>
      <w:r>
        <w:rPr>
          <w:rFonts w:hint="eastAsia"/>
          <w:sz w:val="30"/>
          <w:szCs w:val="30"/>
        </w:rPr>
        <w:t>围绕实训设备组成与功能，可编程控制器技术、变频器应用、触摸屏</w:t>
      </w:r>
      <w:r>
        <w:rPr>
          <w:rFonts w:ascii="Times New Roman"/>
          <w:sz w:val="30"/>
          <w:szCs w:val="30"/>
        </w:rPr>
        <w:t>画面组态与设置、通信网络、</w:t>
      </w:r>
      <w:r>
        <w:rPr>
          <w:rFonts w:ascii="Times New Roman"/>
          <w:sz w:val="30"/>
          <w:szCs w:val="30"/>
        </w:rPr>
        <w:t>MCGS</w:t>
      </w:r>
      <w:r>
        <w:rPr>
          <w:rFonts w:ascii="Times New Roman"/>
          <w:sz w:val="30"/>
          <w:szCs w:val="30"/>
        </w:rPr>
        <w:t>组态软件</w:t>
      </w:r>
      <w:r>
        <w:rPr>
          <w:rFonts w:ascii="Times New Roman" w:hint="eastAsia"/>
          <w:sz w:val="30"/>
          <w:szCs w:val="30"/>
        </w:rPr>
        <w:t>、</w:t>
      </w:r>
      <w:r>
        <w:rPr>
          <w:rFonts w:ascii="Times New Roman"/>
          <w:sz w:val="30"/>
          <w:szCs w:val="30"/>
        </w:rPr>
        <w:t>柔性自动检测生产线的组成与功能、自动化控制系统、典型工作任务（组装、电气线路连接、编程及调试）等内容开展培训。应用等内容开展培训</w:t>
      </w:r>
      <w:r>
        <w:rPr>
          <w:rFonts w:ascii="Times New Roman" w:hint="eastAsia"/>
          <w:sz w:val="30"/>
          <w:szCs w:val="30"/>
        </w:rPr>
        <w:t>。</w:t>
      </w:r>
    </w:p>
    <w:p w:rsidR="0031212F" w:rsidRDefault="0031212F" w:rsidP="0031212F">
      <w:pPr>
        <w:spacing w:line="510" w:lineRule="exact"/>
        <w:ind w:firstLine="630"/>
        <w:rPr>
          <w:rFonts w:ascii="Times New Roman"/>
          <w:sz w:val="30"/>
          <w:szCs w:val="30"/>
        </w:rPr>
      </w:pPr>
      <w:r>
        <w:rPr>
          <w:rFonts w:hint="eastAsia"/>
          <w:sz w:val="30"/>
          <w:szCs w:val="30"/>
        </w:rPr>
        <w:t>结合工控行业典型案例分析、可编程控制系统的器件选型、系统设计、编程与调试等方面开展一体化项目培训</w:t>
      </w:r>
    </w:p>
    <w:p w:rsidR="0031212F" w:rsidRDefault="0031212F" w:rsidP="0031212F">
      <w:pPr>
        <w:spacing w:line="510" w:lineRule="exact"/>
        <w:ind w:firstLine="630"/>
        <w:rPr>
          <w:rFonts w:hint="eastAsia"/>
          <w:sz w:val="30"/>
          <w:szCs w:val="30"/>
        </w:rPr>
      </w:pPr>
      <w:r>
        <w:rPr>
          <w:rFonts w:ascii="Times New Roman"/>
          <w:sz w:val="30"/>
          <w:szCs w:val="30"/>
        </w:rPr>
        <w:t>结合柔性自动化行业和专业新技术，西门子</w:t>
      </w:r>
      <w:r>
        <w:rPr>
          <w:rFonts w:ascii="Times New Roman"/>
          <w:sz w:val="30"/>
          <w:szCs w:val="30"/>
        </w:rPr>
        <w:t>S7-300</w:t>
      </w:r>
      <w:r>
        <w:rPr>
          <w:rFonts w:ascii="Times New Roman"/>
          <w:sz w:val="30"/>
          <w:szCs w:val="30"/>
        </w:rPr>
        <w:t>编程，变频器、交流伺服系统应用，</w:t>
      </w:r>
      <w:r>
        <w:rPr>
          <w:rFonts w:ascii="Times New Roman"/>
          <w:sz w:val="30"/>
          <w:szCs w:val="30"/>
        </w:rPr>
        <w:t>MCGS</w:t>
      </w:r>
      <w:r>
        <w:rPr>
          <w:rFonts w:ascii="Times New Roman"/>
          <w:sz w:val="30"/>
          <w:szCs w:val="30"/>
        </w:rPr>
        <w:t>触摸屏组态和工业网络等方面开展一体化项目培训。</w:t>
      </w:r>
    </w:p>
    <w:p w:rsidR="0031212F" w:rsidRDefault="0031212F" w:rsidP="0031212F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2.培训形式：分专题报告、技术培训、设备培训、实操训练，理论授课与实操相结合。</w:t>
      </w:r>
    </w:p>
    <w:p w:rsidR="0031212F" w:rsidRDefault="0031212F" w:rsidP="0031212F">
      <w:pPr>
        <w:spacing w:line="50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二、实训设备：</w:t>
      </w:r>
    </w:p>
    <w:p w:rsidR="0031212F" w:rsidRDefault="0031212F" w:rsidP="0031212F">
      <w:pPr>
        <w:spacing w:line="50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设备一、THPFSF-3A/3B型 可编程序控制系统设计师综合实训装置</w:t>
      </w:r>
    </w:p>
    <w:p w:rsidR="0031212F" w:rsidRDefault="0031212F" w:rsidP="0031212F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“THPFSF-3A/3B型可编程序控制系统设计师综合实训装置”是根据人力资源和社会保障部制定的“可编程序控制系统设计师”培训及国家职业标准考核大纲内容，适当增加新技术，按照职业教育培训、职业技能鉴定和实训教学要求而研制的。适合职业培训学校、职教中心、鉴定站/所对</w:t>
      </w:r>
      <w:bookmarkStart w:id="0" w:name="OLE_LINK3"/>
      <w:bookmarkStart w:id="1" w:name="OLE_LINK2"/>
      <w:r>
        <w:rPr>
          <w:rFonts w:hint="eastAsia"/>
          <w:bCs/>
          <w:sz w:val="30"/>
          <w:szCs w:val="30"/>
        </w:rPr>
        <w:t>可</w:t>
      </w:r>
      <w:r>
        <w:rPr>
          <w:rFonts w:hint="eastAsia"/>
          <w:bCs/>
          <w:sz w:val="30"/>
          <w:szCs w:val="30"/>
        </w:rPr>
        <w:lastRenderedPageBreak/>
        <w:t>编程序控制系统设计师</w:t>
      </w:r>
      <w:bookmarkEnd w:id="0"/>
      <w:bookmarkEnd w:id="1"/>
      <w:r>
        <w:rPr>
          <w:rFonts w:hint="eastAsia"/>
          <w:bCs/>
          <w:sz w:val="30"/>
          <w:szCs w:val="30"/>
        </w:rPr>
        <w:t>的四级、三级开展培训及技能鉴定。</w:t>
      </w:r>
    </w:p>
    <w:p w:rsidR="0031212F" w:rsidRDefault="0031212F" w:rsidP="0031212F">
      <w:pPr>
        <w:jc w:val="center"/>
        <w:rPr>
          <w:rFonts w:hAnsi="仿宋_GB2312" w:cs="仿宋_GB2312" w:hint="eastAsia"/>
          <w:b/>
          <w:color w:val="000000"/>
          <w:sz w:val="28"/>
          <w:szCs w:val="28"/>
        </w:rPr>
      </w:pPr>
      <w:r>
        <w:rPr>
          <w:rFonts w:ascii="宋体" w:hAnsi="宋体" w:cs="宋体" w:hint="eastAsia"/>
          <w:bCs/>
          <w:noProof/>
          <w:spacing w:val="-3"/>
          <w:sz w:val="23"/>
          <w:szCs w:val="23"/>
        </w:rPr>
        <w:drawing>
          <wp:inline distT="0" distB="0" distL="0" distR="0">
            <wp:extent cx="6324600" cy="3162300"/>
            <wp:effectExtent l="19050" t="0" r="0" b="0"/>
            <wp:docPr id="1" name="图片 82" descr="THPFSF-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2" descr="THPFSF-3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1212F" w:rsidRDefault="0031212F" w:rsidP="0031212F">
      <w:pPr>
        <w:snapToGrid w:val="0"/>
        <w:spacing w:line="500" w:lineRule="exact"/>
        <w:rPr>
          <w:rFonts w:hAnsi="宋体" w:hint="eastAsia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本装置可完成的</w:t>
      </w:r>
      <w:r>
        <w:rPr>
          <w:rFonts w:hAnsi="宋体" w:hint="eastAsia"/>
          <w:bCs/>
          <w:spacing w:val="2"/>
          <w:sz w:val="30"/>
          <w:szCs w:val="30"/>
        </w:rPr>
        <w:t>实训项目如下：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PLC基本编程练习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十字路口交通灯控制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自动售货机控制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四层电梯控制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光电检测、定位控制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温度PID控制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变频器功能参数设置与操作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外部端子点动控制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变频器无极调速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多段速度选择变频调速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基于PLC数字量方式的变频器外部端子正反转控制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基于PLC数字量方式多段速控制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基于PLC模拟量方式变频开环调速控制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电动机加载控制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基于PLC模拟量方式的变频闭环调速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基于触摸屏控制方式的基本指令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基于触摸屏控制方式数码显示控制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基于触摸屏控制方式的温度PID控制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lastRenderedPageBreak/>
        <w:t>PLC、触摸屏与变频器通信控制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五自由度机器人控制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RS485网络组建（网络读写控制）</w:t>
      </w:r>
    </w:p>
    <w:p w:rsidR="0031212F" w:rsidRDefault="0031212F" w:rsidP="0031212F">
      <w:pPr>
        <w:numPr>
          <w:ilvl w:val="0"/>
          <w:numId w:val="1"/>
        </w:numPr>
        <w:spacing w:line="460" w:lineRule="exact"/>
        <w:ind w:left="0" w:firstLine="459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RS485网络的MCGS组态监控</w:t>
      </w:r>
    </w:p>
    <w:p w:rsidR="0031212F" w:rsidRDefault="0031212F" w:rsidP="0031212F">
      <w:pPr>
        <w:spacing w:line="200" w:lineRule="exact"/>
        <w:rPr>
          <w:rFonts w:hint="eastAsia"/>
          <w:b/>
          <w:bCs/>
          <w:sz w:val="30"/>
          <w:szCs w:val="30"/>
        </w:rPr>
      </w:pPr>
    </w:p>
    <w:p w:rsidR="0031212F" w:rsidRDefault="0031212F" w:rsidP="0031212F">
      <w:pPr>
        <w:spacing w:line="50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设备二、THMSCL-1A型 柔性自动检测生产线实训系统</w:t>
      </w:r>
    </w:p>
    <w:p w:rsidR="0031212F" w:rsidRDefault="0031212F" w:rsidP="0031212F">
      <w:pPr>
        <w:spacing w:line="460" w:lineRule="exact"/>
        <w:ind w:left="459" w:firstLineChars="200" w:firstLine="592"/>
        <w:rPr>
          <w:rFonts w:hAnsi="仿宋_GB2312" w:cs="仿宋_GB2312" w:hint="eastAsia"/>
          <w:bCs/>
          <w:spacing w:val="-2"/>
          <w:sz w:val="30"/>
          <w:szCs w:val="30"/>
        </w:rPr>
      </w:pPr>
      <w:r>
        <w:rPr>
          <w:rFonts w:hAnsi="仿宋_GB2312" w:cs="仿宋_GB2312" w:hint="eastAsia"/>
          <w:bCs/>
          <w:spacing w:val="-2"/>
          <w:sz w:val="30"/>
          <w:szCs w:val="30"/>
        </w:rPr>
        <w:t>柔性自动检测生产线是将自动化技术、计算机信息技术、控制技术和系统工程有机地结合起来，是一种复杂的自动化全集成综合实训系统，专门为职业院校、技工学校、职业教育培训机构而研制。根据现代制造及自动化行业应用的特点，对各类自动生产线的工作过程和相关的技术进行研究，对工业现场设备进行提炼和浓缩，并针对实训教学活动进行专门设计，融机、光、电、气于一体，包含了PLC、机械手、传感器、气动回路控制、工业控制网络、电机驱动与控制、计算机、机械传动等诸多技术领域。通过训练，强化操作者对复杂柔性自动生产线的设计、安装、接线、编程、调试、故障诊断与维修等综合职业能力，适合机电类、自动化类相关专业的教学和实训。</w:t>
      </w:r>
    </w:p>
    <w:p w:rsidR="0031212F" w:rsidRPr="003329EC" w:rsidRDefault="0031212F" w:rsidP="0031212F">
      <w:pPr>
        <w:jc w:val="center"/>
        <w:rPr>
          <w:rFonts w:ascii="宋体" w:hAnsi="宋体" w:cs="宋体" w:hint="eastAsia"/>
          <w:spacing w:val="-2"/>
          <w:sz w:val="23"/>
          <w:szCs w:val="23"/>
        </w:rPr>
      </w:pPr>
      <w:r>
        <w:rPr>
          <w:rFonts w:ascii="宋体" w:hAnsi="宋体" w:cs="宋体" w:hint="eastAsia"/>
          <w:noProof/>
          <w:spacing w:val="-2"/>
          <w:sz w:val="23"/>
          <w:szCs w:val="23"/>
        </w:rPr>
        <w:drawing>
          <wp:inline distT="0" distB="0" distL="0" distR="0">
            <wp:extent cx="3600450" cy="2009775"/>
            <wp:effectExtent l="19050" t="0" r="0" b="0"/>
            <wp:docPr id="2" name="图片 83" descr="1080501--THMSCL-1A型 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3" descr="1080501--THMSCL-1A型 组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1212F" w:rsidRDefault="0031212F" w:rsidP="0031212F">
      <w:pPr>
        <w:snapToGrid w:val="0"/>
        <w:spacing w:line="480" w:lineRule="exact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本装置可完成的</w:t>
      </w:r>
      <w:r>
        <w:rPr>
          <w:rFonts w:hAnsi="宋体" w:hint="eastAsia"/>
          <w:bCs/>
          <w:spacing w:val="2"/>
          <w:sz w:val="30"/>
          <w:szCs w:val="30"/>
        </w:rPr>
        <w:t>实训项目如下：</w:t>
      </w:r>
    </w:p>
    <w:p w:rsidR="0031212F" w:rsidRDefault="0031212F" w:rsidP="0031212F">
      <w:pPr>
        <w:numPr>
          <w:ilvl w:val="0"/>
          <w:numId w:val="2"/>
        </w:numPr>
        <w:tabs>
          <w:tab w:val="clear" w:pos="452"/>
        </w:tabs>
        <w:spacing w:line="480" w:lineRule="exact"/>
        <w:ind w:left="0" w:firstLineChars="200" w:firstLine="592"/>
        <w:rPr>
          <w:rFonts w:hAnsi="仿宋_GB2312" w:cs="仿宋_GB2312" w:hint="eastAsia"/>
          <w:color w:val="000000"/>
          <w:spacing w:val="-2"/>
          <w:sz w:val="30"/>
          <w:szCs w:val="30"/>
        </w:rPr>
      </w:pPr>
      <w:r>
        <w:rPr>
          <w:rFonts w:hAnsi="仿宋_GB2312" w:cs="仿宋_GB2312" w:hint="eastAsia"/>
          <w:color w:val="000000"/>
          <w:spacing w:val="-2"/>
          <w:sz w:val="30"/>
          <w:szCs w:val="30"/>
        </w:rPr>
        <w:t>传感器的安装与调整</w:t>
      </w:r>
    </w:p>
    <w:p w:rsidR="0031212F" w:rsidRDefault="0031212F" w:rsidP="0031212F">
      <w:pPr>
        <w:numPr>
          <w:ilvl w:val="0"/>
          <w:numId w:val="2"/>
        </w:numPr>
        <w:tabs>
          <w:tab w:val="clear" w:pos="452"/>
        </w:tabs>
        <w:spacing w:line="480" w:lineRule="exact"/>
        <w:ind w:left="0" w:firstLineChars="200" w:firstLine="592"/>
        <w:rPr>
          <w:rFonts w:hAnsi="仿宋_GB2312" w:cs="仿宋_GB2312" w:hint="eastAsia"/>
          <w:color w:val="000000"/>
          <w:spacing w:val="-2"/>
          <w:sz w:val="30"/>
          <w:szCs w:val="30"/>
        </w:rPr>
      </w:pPr>
      <w:r>
        <w:rPr>
          <w:rFonts w:hAnsi="仿宋_GB2312" w:cs="仿宋_GB2312" w:hint="eastAsia"/>
          <w:color w:val="000000"/>
          <w:spacing w:val="-2"/>
          <w:sz w:val="30"/>
          <w:szCs w:val="30"/>
        </w:rPr>
        <w:t>气动控制回路的安装与调试</w:t>
      </w:r>
    </w:p>
    <w:p w:rsidR="0031212F" w:rsidRDefault="0031212F" w:rsidP="0031212F">
      <w:pPr>
        <w:numPr>
          <w:ilvl w:val="0"/>
          <w:numId w:val="2"/>
        </w:numPr>
        <w:tabs>
          <w:tab w:val="clear" w:pos="452"/>
        </w:tabs>
        <w:spacing w:line="480" w:lineRule="exact"/>
        <w:ind w:left="0" w:firstLineChars="200" w:firstLine="592"/>
        <w:rPr>
          <w:rFonts w:hAnsi="仿宋_GB2312" w:cs="仿宋_GB2312" w:hint="eastAsia"/>
          <w:color w:val="000000"/>
          <w:spacing w:val="-2"/>
          <w:sz w:val="30"/>
          <w:szCs w:val="30"/>
        </w:rPr>
      </w:pPr>
      <w:r>
        <w:rPr>
          <w:rFonts w:hAnsi="仿宋_GB2312" w:cs="仿宋_GB2312" w:hint="eastAsia"/>
          <w:color w:val="000000"/>
          <w:spacing w:val="-2"/>
          <w:sz w:val="30"/>
          <w:szCs w:val="30"/>
        </w:rPr>
        <w:t>变频调速控制电路的连接与调试</w:t>
      </w:r>
    </w:p>
    <w:p w:rsidR="0031212F" w:rsidRDefault="0031212F" w:rsidP="0031212F">
      <w:pPr>
        <w:numPr>
          <w:ilvl w:val="0"/>
          <w:numId w:val="2"/>
        </w:numPr>
        <w:tabs>
          <w:tab w:val="clear" w:pos="452"/>
        </w:tabs>
        <w:spacing w:line="480" w:lineRule="exact"/>
        <w:ind w:left="0" w:firstLineChars="200" w:firstLine="592"/>
        <w:rPr>
          <w:rFonts w:hAnsi="仿宋_GB2312" w:cs="仿宋_GB2312" w:hint="eastAsia"/>
          <w:color w:val="000000"/>
          <w:spacing w:val="-2"/>
          <w:sz w:val="30"/>
          <w:szCs w:val="30"/>
        </w:rPr>
      </w:pPr>
      <w:r>
        <w:rPr>
          <w:rFonts w:hAnsi="仿宋_GB2312" w:cs="仿宋_GB2312" w:hint="eastAsia"/>
          <w:color w:val="000000"/>
          <w:spacing w:val="-2"/>
          <w:sz w:val="30"/>
          <w:szCs w:val="30"/>
        </w:rPr>
        <w:t>步进电机控制电路的连接与调试</w:t>
      </w:r>
    </w:p>
    <w:p w:rsidR="0031212F" w:rsidRDefault="0031212F" w:rsidP="0031212F">
      <w:pPr>
        <w:numPr>
          <w:ilvl w:val="0"/>
          <w:numId w:val="2"/>
        </w:numPr>
        <w:tabs>
          <w:tab w:val="clear" w:pos="452"/>
        </w:tabs>
        <w:spacing w:line="480" w:lineRule="exact"/>
        <w:ind w:left="0" w:firstLineChars="200" w:firstLine="592"/>
        <w:rPr>
          <w:rFonts w:hAnsi="仿宋_GB2312" w:cs="仿宋_GB2312" w:hint="eastAsia"/>
          <w:color w:val="000000"/>
          <w:spacing w:val="-2"/>
          <w:sz w:val="30"/>
          <w:szCs w:val="30"/>
        </w:rPr>
      </w:pPr>
      <w:r>
        <w:rPr>
          <w:rFonts w:hAnsi="仿宋_GB2312" w:cs="仿宋_GB2312" w:hint="eastAsia"/>
          <w:color w:val="000000"/>
          <w:spacing w:val="-2"/>
          <w:sz w:val="30"/>
          <w:szCs w:val="30"/>
        </w:rPr>
        <w:t>交流伺服电机控制电路的连接与调试</w:t>
      </w:r>
    </w:p>
    <w:p w:rsidR="0031212F" w:rsidRDefault="0031212F" w:rsidP="0031212F">
      <w:pPr>
        <w:numPr>
          <w:ilvl w:val="0"/>
          <w:numId w:val="2"/>
        </w:numPr>
        <w:tabs>
          <w:tab w:val="clear" w:pos="452"/>
        </w:tabs>
        <w:spacing w:line="480" w:lineRule="exact"/>
        <w:ind w:left="0" w:firstLineChars="200" w:firstLine="592"/>
        <w:rPr>
          <w:rFonts w:hAnsi="仿宋_GB2312" w:cs="仿宋_GB2312" w:hint="eastAsia"/>
          <w:color w:val="000000"/>
          <w:spacing w:val="-2"/>
          <w:sz w:val="30"/>
          <w:szCs w:val="30"/>
        </w:rPr>
      </w:pPr>
      <w:r>
        <w:rPr>
          <w:rFonts w:hAnsi="仿宋_GB2312" w:cs="仿宋_GB2312" w:hint="eastAsia"/>
          <w:color w:val="000000"/>
          <w:spacing w:val="-2"/>
          <w:sz w:val="30"/>
          <w:szCs w:val="30"/>
        </w:rPr>
        <w:t>PLC工业通信网络的连接与程序调试</w:t>
      </w:r>
    </w:p>
    <w:p w:rsidR="0031212F" w:rsidRDefault="0031212F" w:rsidP="0031212F">
      <w:pPr>
        <w:numPr>
          <w:ilvl w:val="0"/>
          <w:numId w:val="2"/>
        </w:numPr>
        <w:tabs>
          <w:tab w:val="clear" w:pos="452"/>
        </w:tabs>
        <w:spacing w:line="480" w:lineRule="exact"/>
        <w:ind w:left="0" w:firstLineChars="200" w:firstLine="592"/>
        <w:rPr>
          <w:rFonts w:hAnsi="仿宋_GB2312" w:cs="仿宋_GB2312" w:hint="eastAsia"/>
          <w:color w:val="000000"/>
          <w:spacing w:val="-2"/>
          <w:sz w:val="30"/>
          <w:szCs w:val="30"/>
        </w:rPr>
      </w:pPr>
      <w:r>
        <w:rPr>
          <w:rFonts w:hAnsi="仿宋_GB2312" w:cs="仿宋_GB2312" w:hint="eastAsia"/>
          <w:color w:val="000000"/>
          <w:spacing w:val="-2"/>
          <w:sz w:val="30"/>
          <w:szCs w:val="30"/>
        </w:rPr>
        <w:t>输送滚床站的编程与调试</w:t>
      </w:r>
    </w:p>
    <w:p w:rsidR="0031212F" w:rsidRDefault="0031212F" w:rsidP="0031212F">
      <w:pPr>
        <w:numPr>
          <w:ilvl w:val="0"/>
          <w:numId w:val="2"/>
        </w:numPr>
        <w:tabs>
          <w:tab w:val="clear" w:pos="452"/>
        </w:tabs>
        <w:spacing w:line="480" w:lineRule="exact"/>
        <w:ind w:left="0" w:firstLineChars="200" w:firstLine="592"/>
        <w:rPr>
          <w:rFonts w:hAnsi="仿宋_GB2312" w:cs="仿宋_GB2312" w:hint="eastAsia"/>
          <w:color w:val="000000"/>
          <w:spacing w:val="-2"/>
          <w:sz w:val="30"/>
          <w:szCs w:val="30"/>
        </w:rPr>
      </w:pPr>
      <w:r>
        <w:rPr>
          <w:rFonts w:hAnsi="仿宋_GB2312" w:cs="仿宋_GB2312" w:hint="eastAsia"/>
          <w:color w:val="000000"/>
          <w:spacing w:val="-2"/>
          <w:sz w:val="30"/>
          <w:szCs w:val="30"/>
        </w:rPr>
        <w:lastRenderedPageBreak/>
        <w:t>行车机械手站的编程与调试</w:t>
      </w:r>
    </w:p>
    <w:p w:rsidR="0031212F" w:rsidRDefault="0031212F" w:rsidP="0031212F">
      <w:pPr>
        <w:numPr>
          <w:ilvl w:val="0"/>
          <w:numId w:val="2"/>
        </w:numPr>
        <w:tabs>
          <w:tab w:val="clear" w:pos="452"/>
        </w:tabs>
        <w:spacing w:line="480" w:lineRule="exact"/>
        <w:ind w:left="0" w:firstLineChars="200" w:firstLine="592"/>
        <w:rPr>
          <w:rFonts w:hAnsi="仿宋_GB2312" w:cs="仿宋_GB2312" w:hint="eastAsia"/>
          <w:color w:val="000000"/>
          <w:spacing w:val="-2"/>
          <w:sz w:val="30"/>
          <w:szCs w:val="30"/>
        </w:rPr>
      </w:pPr>
      <w:r>
        <w:rPr>
          <w:rFonts w:hAnsi="仿宋_GB2312" w:cs="仿宋_GB2312" w:hint="eastAsia"/>
          <w:color w:val="000000"/>
          <w:spacing w:val="-2"/>
          <w:sz w:val="30"/>
          <w:szCs w:val="30"/>
        </w:rPr>
        <w:t>滑橇提升站的编程与调试</w:t>
      </w:r>
    </w:p>
    <w:p w:rsidR="0031212F" w:rsidRDefault="0031212F" w:rsidP="0031212F">
      <w:pPr>
        <w:numPr>
          <w:ilvl w:val="0"/>
          <w:numId w:val="2"/>
        </w:numPr>
        <w:tabs>
          <w:tab w:val="clear" w:pos="452"/>
        </w:tabs>
        <w:spacing w:line="480" w:lineRule="exact"/>
        <w:ind w:left="0" w:firstLineChars="200" w:firstLine="592"/>
        <w:rPr>
          <w:rFonts w:hAnsi="仿宋_GB2312" w:cs="仿宋_GB2312" w:hint="eastAsia"/>
          <w:color w:val="000000"/>
          <w:spacing w:val="-2"/>
          <w:sz w:val="30"/>
          <w:szCs w:val="30"/>
        </w:rPr>
      </w:pPr>
      <w:r>
        <w:rPr>
          <w:rFonts w:hAnsi="仿宋_GB2312" w:cs="仿宋_GB2312" w:hint="eastAsia"/>
          <w:color w:val="000000"/>
          <w:spacing w:val="-2"/>
          <w:sz w:val="30"/>
          <w:szCs w:val="30"/>
        </w:rPr>
        <w:t>滑撬转向站的编程与调试</w:t>
      </w:r>
    </w:p>
    <w:p w:rsidR="0031212F" w:rsidRDefault="0031212F" w:rsidP="0031212F">
      <w:pPr>
        <w:numPr>
          <w:ilvl w:val="0"/>
          <w:numId w:val="2"/>
        </w:numPr>
        <w:tabs>
          <w:tab w:val="clear" w:pos="452"/>
        </w:tabs>
        <w:spacing w:line="480" w:lineRule="exact"/>
        <w:ind w:left="0" w:firstLineChars="200" w:firstLine="592"/>
        <w:rPr>
          <w:rFonts w:hAnsi="仿宋_GB2312" w:cs="仿宋_GB2312" w:hint="eastAsia"/>
          <w:color w:val="000000"/>
          <w:spacing w:val="-2"/>
          <w:sz w:val="30"/>
          <w:szCs w:val="30"/>
        </w:rPr>
      </w:pPr>
      <w:r>
        <w:rPr>
          <w:rFonts w:hAnsi="仿宋_GB2312" w:cs="仿宋_GB2312" w:hint="eastAsia"/>
          <w:color w:val="000000"/>
          <w:spacing w:val="-2"/>
          <w:sz w:val="30"/>
          <w:szCs w:val="30"/>
        </w:rPr>
        <w:t>滑撬堆/解垛站的编程与调试</w:t>
      </w:r>
    </w:p>
    <w:p w:rsidR="0031212F" w:rsidRDefault="0031212F" w:rsidP="0031212F">
      <w:pPr>
        <w:numPr>
          <w:ilvl w:val="0"/>
          <w:numId w:val="2"/>
        </w:numPr>
        <w:tabs>
          <w:tab w:val="clear" w:pos="452"/>
        </w:tabs>
        <w:spacing w:line="480" w:lineRule="exact"/>
        <w:ind w:left="0" w:firstLineChars="200" w:firstLine="592"/>
        <w:rPr>
          <w:rFonts w:hAnsi="仿宋_GB2312" w:cs="仿宋_GB2312" w:hint="eastAsia"/>
          <w:color w:val="000000"/>
          <w:spacing w:val="-2"/>
          <w:sz w:val="30"/>
          <w:szCs w:val="30"/>
        </w:rPr>
      </w:pPr>
      <w:r>
        <w:rPr>
          <w:rFonts w:hAnsi="仿宋_GB2312" w:cs="仿宋_GB2312" w:hint="eastAsia"/>
          <w:color w:val="000000"/>
          <w:spacing w:val="-2"/>
          <w:sz w:val="30"/>
          <w:szCs w:val="30"/>
        </w:rPr>
        <w:t>四自由度搬运械手站的编程与调试</w:t>
      </w:r>
    </w:p>
    <w:p w:rsidR="0031212F" w:rsidRDefault="0031212F" w:rsidP="0031212F">
      <w:pPr>
        <w:numPr>
          <w:ilvl w:val="0"/>
          <w:numId w:val="2"/>
        </w:numPr>
        <w:tabs>
          <w:tab w:val="clear" w:pos="452"/>
        </w:tabs>
        <w:spacing w:line="480" w:lineRule="exact"/>
        <w:ind w:left="0" w:firstLineChars="200" w:firstLine="592"/>
        <w:rPr>
          <w:rFonts w:hAnsi="仿宋_GB2312" w:cs="仿宋_GB2312" w:hint="eastAsia"/>
          <w:color w:val="000000"/>
          <w:spacing w:val="-2"/>
          <w:sz w:val="30"/>
          <w:szCs w:val="30"/>
        </w:rPr>
      </w:pPr>
      <w:r>
        <w:rPr>
          <w:rFonts w:hAnsi="仿宋_GB2312" w:cs="仿宋_GB2312" w:hint="eastAsia"/>
          <w:color w:val="000000"/>
          <w:spacing w:val="-2"/>
          <w:sz w:val="30"/>
          <w:szCs w:val="30"/>
        </w:rPr>
        <w:t>平行转载输送站的编程与调试</w:t>
      </w:r>
    </w:p>
    <w:p w:rsidR="0031212F" w:rsidRDefault="0031212F" w:rsidP="0031212F">
      <w:pPr>
        <w:numPr>
          <w:ilvl w:val="0"/>
          <w:numId w:val="2"/>
        </w:numPr>
        <w:tabs>
          <w:tab w:val="clear" w:pos="452"/>
        </w:tabs>
        <w:spacing w:line="480" w:lineRule="exact"/>
        <w:ind w:left="0" w:firstLineChars="200" w:firstLine="592"/>
        <w:rPr>
          <w:rFonts w:hAnsi="仿宋_GB2312" w:cs="仿宋_GB2312" w:hint="eastAsia"/>
          <w:color w:val="000000"/>
          <w:spacing w:val="-2"/>
          <w:sz w:val="30"/>
          <w:szCs w:val="30"/>
        </w:rPr>
      </w:pPr>
      <w:r>
        <w:rPr>
          <w:rFonts w:hAnsi="仿宋_GB2312" w:cs="仿宋_GB2312" w:hint="eastAsia"/>
          <w:color w:val="000000"/>
          <w:spacing w:val="-2"/>
          <w:sz w:val="30"/>
          <w:szCs w:val="30"/>
        </w:rPr>
        <w:t>柔性自动检测生产线调试与运行</w:t>
      </w:r>
    </w:p>
    <w:p w:rsidR="0031212F" w:rsidRDefault="0031212F" w:rsidP="0031212F">
      <w:pPr>
        <w:spacing w:line="200" w:lineRule="exact"/>
        <w:ind w:firstLineChars="200" w:firstLine="600"/>
        <w:rPr>
          <w:rFonts w:hint="eastAsia"/>
          <w:bCs/>
          <w:sz w:val="30"/>
          <w:szCs w:val="30"/>
        </w:rPr>
      </w:pPr>
    </w:p>
    <w:p w:rsidR="0031212F" w:rsidRDefault="0031212F" w:rsidP="0031212F">
      <w:pPr>
        <w:spacing w:line="62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三、培训对象：</w:t>
      </w:r>
    </w:p>
    <w:p w:rsidR="0031212F" w:rsidRDefault="0031212F" w:rsidP="0031212F">
      <w:pPr>
        <w:spacing w:line="620" w:lineRule="exact"/>
        <w:ind w:firstLine="630"/>
        <w:rPr>
          <w:rFonts w:hint="eastAsia"/>
          <w:bCs/>
          <w:sz w:val="30"/>
          <w:szCs w:val="30"/>
        </w:rPr>
      </w:pPr>
      <w:r>
        <w:rPr>
          <w:rFonts w:hint="eastAsia"/>
          <w:sz w:val="30"/>
          <w:szCs w:val="30"/>
        </w:rPr>
        <w:t>全国职业院校“机电类”、“自动化类”等相关专业课教师和实训指导教师</w:t>
      </w:r>
      <w:r>
        <w:rPr>
          <w:rFonts w:hint="eastAsia"/>
          <w:bCs/>
          <w:sz w:val="30"/>
          <w:szCs w:val="30"/>
        </w:rPr>
        <w:t>，每个学校可报1～4名（每校限报4人）。</w:t>
      </w:r>
    </w:p>
    <w:p w:rsidR="0031212F" w:rsidRDefault="0031212F" w:rsidP="0031212F">
      <w:pPr>
        <w:spacing w:line="62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四、时间、地点：</w:t>
      </w:r>
    </w:p>
    <w:p w:rsidR="0031212F" w:rsidRDefault="0031212F" w:rsidP="0031212F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第一期培训时间：2019年7月20日（周六）至7月27日（周六），          7月20日接站、报到，7月</w:t>
      </w:r>
      <w:r>
        <w:rPr>
          <w:rFonts w:hint="eastAsia"/>
          <w:bCs/>
          <w:sz w:val="30"/>
          <w:szCs w:val="30"/>
        </w:rPr>
        <w:tab/>
        <w:t>27日结业、送站。</w:t>
      </w:r>
    </w:p>
    <w:p w:rsidR="0031212F" w:rsidRDefault="0031212F" w:rsidP="0031212F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第二期培训时间：2019年8月10日（周六）至8月17日（周六），          8月10日接站、报到，8月17日结业、送站。</w:t>
      </w:r>
    </w:p>
    <w:p w:rsidR="0031212F" w:rsidRDefault="0031212F" w:rsidP="0031212F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报到及培训地点：浙江天煌科技实业有限公司</w:t>
      </w:r>
    </w:p>
    <w:p w:rsidR="0031212F" w:rsidRDefault="0031212F" w:rsidP="0031212F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注：（1）请准备参加培训班的院校尽快报名，第一期报名截止日期2019年7月17日（周三），第二期报名截止日期2019年8月7日（周三）。</w:t>
      </w:r>
    </w:p>
    <w:p w:rsidR="0031212F" w:rsidRDefault="0031212F" w:rsidP="0031212F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（2）报到当天，“天煌”将派人到机场、火车站及汽车站举牌接站。</w:t>
      </w:r>
    </w:p>
    <w:p w:rsidR="0031212F" w:rsidRPr="00F3364E" w:rsidRDefault="0031212F" w:rsidP="0031212F">
      <w:pPr>
        <w:spacing w:line="62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五、</w:t>
      </w:r>
      <w:r w:rsidRPr="00F3364E">
        <w:rPr>
          <w:rFonts w:hint="eastAsia"/>
          <w:b/>
          <w:bCs/>
          <w:sz w:val="30"/>
          <w:szCs w:val="30"/>
        </w:rPr>
        <w:t>相关费用：</w:t>
      </w:r>
    </w:p>
    <w:p w:rsidR="0031212F" w:rsidRDefault="0031212F" w:rsidP="0031212F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（1）培训费（含实操耗材、教材资料和授课费等）：2650元/人；</w:t>
      </w:r>
    </w:p>
    <w:p w:rsidR="0031212F" w:rsidRDefault="0031212F" w:rsidP="0031212F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（2）食宿统一安排，费用自理。住宿费：195元/人/床/天，往返路费自理；</w:t>
      </w:r>
    </w:p>
    <w:p w:rsidR="0031212F" w:rsidRDefault="0031212F" w:rsidP="0031212F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（3）培训期间免费安排社会实践活动。</w:t>
      </w:r>
    </w:p>
    <w:p w:rsidR="0031212F" w:rsidRDefault="0031212F" w:rsidP="0031212F">
      <w:pPr>
        <w:spacing w:line="62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六、报名方式：</w:t>
      </w:r>
    </w:p>
    <w:p w:rsidR="0031212F" w:rsidRDefault="0031212F" w:rsidP="0031212F">
      <w:pPr>
        <w:spacing w:line="62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1.请参加培训的老师按要求填写《2019年全国职业院校“可编程应用技术”骨干教师专业技能培训班报名回执》（登录http：//www.tianhuang.cn</w:t>
      </w:r>
      <w:r>
        <w:rPr>
          <w:rFonts w:hint="eastAsia"/>
          <w:bCs/>
          <w:sz w:val="30"/>
          <w:szCs w:val="30"/>
        </w:rPr>
        <w:lastRenderedPageBreak/>
        <w:t>下载）。</w:t>
      </w:r>
    </w:p>
    <w:p w:rsidR="0031212F" w:rsidRDefault="0031212F" w:rsidP="0031212F">
      <w:pPr>
        <w:spacing w:line="620" w:lineRule="exact"/>
        <w:ind w:firstLineChars="198" w:firstLine="594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2.每期限额35人，按报名先后顺序落实，报满后即截止。</w:t>
      </w:r>
    </w:p>
    <w:p w:rsidR="0031212F" w:rsidRDefault="0031212F" w:rsidP="0031212F">
      <w:pPr>
        <w:spacing w:line="62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七、联系方式：</w:t>
      </w:r>
    </w:p>
    <w:p w:rsidR="0031212F" w:rsidRDefault="0031212F" w:rsidP="0031212F">
      <w:pPr>
        <w:spacing w:line="62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联系人：高华平（手机13735855989）； </w:t>
      </w:r>
    </w:p>
    <w:p w:rsidR="0031212F" w:rsidRDefault="0031212F" w:rsidP="0031212F">
      <w:pPr>
        <w:spacing w:line="62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联系电话：0571-89978029  传真：0571-89978060</w:t>
      </w:r>
    </w:p>
    <w:p w:rsidR="0031212F" w:rsidRDefault="0031212F" w:rsidP="0031212F">
      <w:pPr>
        <w:spacing w:line="620" w:lineRule="exact"/>
        <w:ind w:firstLineChars="198" w:firstLine="594"/>
        <w:rPr>
          <w:rFonts w:hint="eastAsia"/>
          <w:sz w:val="30"/>
          <w:szCs w:val="30"/>
        </w:rPr>
      </w:pPr>
      <w:r>
        <w:rPr>
          <w:rFonts w:hint="eastAsia"/>
          <w:bCs/>
          <w:sz w:val="30"/>
          <w:szCs w:val="30"/>
          <w:lang w:val="de-DE"/>
        </w:rPr>
        <w:t>E-mail: skills@tianhuang.cn；13738172935@163.com</w:t>
      </w:r>
    </w:p>
    <w:p w:rsidR="0031212F" w:rsidRDefault="0031212F" w:rsidP="0031212F">
      <w:pPr>
        <w:spacing w:line="62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http：//www.tianhuang.cn</w:t>
      </w:r>
    </w:p>
    <w:p w:rsidR="0031212F" w:rsidRDefault="0031212F" w:rsidP="0031212F">
      <w:pPr>
        <w:spacing w:line="620" w:lineRule="exact"/>
        <w:ind w:firstLineChars="198" w:firstLine="594"/>
        <w:rPr>
          <w:rFonts w:hint="eastAsia"/>
          <w:bCs/>
          <w:sz w:val="30"/>
          <w:szCs w:val="30"/>
        </w:rPr>
      </w:pPr>
      <w:r>
        <w:rPr>
          <w:rFonts w:hint="eastAsia"/>
          <w:sz w:val="30"/>
          <w:szCs w:val="30"/>
        </w:rPr>
        <w:t>地址：浙江省杭州市西湖科技园区西园五路10号   邮编：310030</w:t>
      </w:r>
    </w:p>
    <w:p w:rsidR="0031212F" w:rsidRDefault="0031212F" w:rsidP="0031212F">
      <w:pPr>
        <w:spacing w:line="620" w:lineRule="exact"/>
        <w:jc w:val="right"/>
        <w:rPr>
          <w:rFonts w:hint="eastAsia"/>
          <w:b/>
          <w:sz w:val="30"/>
          <w:szCs w:val="30"/>
        </w:rPr>
      </w:pPr>
    </w:p>
    <w:p w:rsidR="0031212F" w:rsidRDefault="0031212F" w:rsidP="0031212F">
      <w:pPr>
        <w:spacing w:line="620" w:lineRule="exact"/>
        <w:jc w:val="right"/>
        <w:rPr>
          <w:rFonts w:hint="eastAsia"/>
          <w:b/>
          <w:sz w:val="30"/>
          <w:szCs w:val="30"/>
        </w:rPr>
      </w:pPr>
    </w:p>
    <w:p w:rsidR="0031212F" w:rsidRDefault="0031212F" w:rsidP="0031212F">
      <w:pPr>
        <w:spacing w:line="620" w:lineRule="exact"/>
        <w:jc w:val="right"/>
        <w:rPr>
          <w:rFonts w:hint="eastAsia"/>
          <w:b/>
          <w:sz w:val="30"/>
          <w:szCs w:val="30"/>
        </w:rPr>
      </w:pPr>
    </w:p>
    <w:p w:rsidR="0031212F" w:rsidRDefault="0031212F" w:rsidP="0031212F">
      <w:pPr>
        <w:spacing w:line="620" w:lineRule="exact"/>
        <w:ind w:firstLineChars="1400" w:firstLine="4216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全国职业教育师资专业技能培训示范单位</w:t>
      </w:r>
    </w:p>
    <w:p w:rsidR="0031212F" w:rsidRDefault="0031212F" w:rsidP="0031212F">
      <w:pPr>
        <w:spacing w:line="620" w:lineRule="exact"/>
        <w:ind w:right="75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浙江天煌科技实业有限公司</w:t>
      </w:r>
    </w:p>
    <w:p w:rsidR="0031212F" w:rsidRPr="00AD62B2" w:rsidRDefault="0031212F" w:rsidP="0031212F">
      <w:pPr>
        <w:spacing w:line="620" w:lineRule="exact"/>
        <w:ind w:right="1160"/>
        <w:jc w:val="center"/>
        <w:rPr>
          <w:rFonts w:ascii="Times New Roman" w:hint="eastAsia"/>
          <w:b/>
          <w:bCs/>
          <w:sz w:val="30"/>
          <w:szCs w:val="30"/>
        </w:rPr>
      </w:pPr>
      <w:r>
        <w:rPr>
          <w:rFonts w:ascii="Times New Roman" w:hint="eastAsia"/>
          <w:b/>
          <w:sz w:val="30"/>
          <w:szCs w:val="30"/>
        </w:rPr>
        <w:t xml:space="preserve">                                     </w:t>
      </w:r>
      <w:r>
        <w:rPr>
          <w:rFonts w:ascii="Times New Roman"/>
          <w:b/>
          <w:sz w:val="30"/>
          <w:szCs w:val="30"/>
        </w:rPr>
        <w:t>2019</w:t>
      </w:r>
      <w:r>
        <w:rPr>
          <w:rFonts w:ascii="Times New Roman"/>
          <w:b/>
          <w:sz w:val="30"/>
          <w:szCs w:val="30"/>
        </w:rPr>
        <w:t>年</w:t>
      </w:r>
      <w:r>
        <w:rPr>
          <w:rFonts w:ascii="Times New Roman"/>
          <w:b/>
          <w:sz w:val="30"/>
          <w:szCs w:val="30"/>
        </w:rPr>
        <w:t>5</w:t>
      </w:r>
      <w:r>
        <w:rPr>
          <w:rFonts w:ascii="Times New Roman"/>
          <w:b/>
          <w:sz w:val="30"/>
          <w:szCs w:val="30"/>
        </w:rPr>
        <w:t>月</w:t>
      </w:r>
      <w:r>
        <w:rPr>
          <w:rFonts w:ascii="Times New Roman"/>
          <w:b/>
          <w:sz w:val="30"/>
          <w:szCs w:val="30"/>
        </w:rPr>
        <w:t>11</w:t>
      </w:r>
      <w:r>
        <w:rPr>
          <w:rFonts w:ascii="Times New Roman"/>
          <w:b/>
          <w:sz w:val="30"/>
          <w:szCs w:val="30"/>
        </w:rPr>
        <w:t>日</w:t>
      </w:r>
    </w:p>
    <w:p w:rsidR="0031212F" w:rsidRDefault="0031212F" w:rsidP="0031212F">
      <w:pPr>
        <w:autoSpaceDE w:val="0"/>
        <w:autoSpaceDN w:val="0"/>
        <w:adjustRightInd w:val="0"/>
        <w:spacing w:line="360" w:lineRule="auto"/>
        <w:ind w:right="560"/>
        <w:rPr>
          <w:rFonts w:ascii="Times New Roman" w:eastAsia="黑体" w:hint="eastAsia"/>
          <w:bCs/>
          <w:sz w:val="28"/>
          <w:szCs w:val="28"/>
        </w:rPr>
      </w:pPr>
    </w:p>
    <w:p w:rsidR="0031212F" w:rsidRDefault="0031212F" w:rsidP="0031212F">
      <w:pPr>
        <w:autoSpaceDE w:val="0"/>
        <w:autoSpaceDN w:val="0"/>
        <w:adjustRightInd w:val="0"/>
        <w:spacing w:line="360" w:lineRule="auto"/>
        <w:ind w:right="560"/>
        <w:rPr>
          <w:rFonts w:ascii="Times New Roman" w:eastAsia="黑体" w:hint="eastAsia"/>
          <w:bCs/>
          <w:sz w:val="28"/>
          <w:szCs w:val="28"/>
        </w:rPr>
      </w:pPr>
    </w:p>
    <w:p w:rsidR="0031212F" w:rsidRDefault="0031212F" w:rsidP="0031212F">
      <w:pPr>
        <w:autoSpaceDE w:val="0"/>
        <w:autoSpaceDN w:val="0"/>
        <w:adjustRightInd w:val="0"/>
        <w:spacing w:line="360" w:lineRule="auto"/>
        <w:ind w:right="560"/>
        <w:rPr>
          <w:rFonts w:ascii="Times New Roman" w:eastAsia="黑体" w:hint="eastAsia"/>
          <w:bCs/>
          <w:sz w:val="28"/>
          <w:szCs w:val="28"/>
        </w:rPr>
      </w:pPr>
    </w:p>
    <w:p w:rsidR="0031212F" w:rsidRDefault="0031212F" w:rsidP="0031212F">
      <w:pPr>
        <w:autoSpaceDE w:val="0"/>
        <w:autoSpaceDN w:val="0"/>
        <w:adjustRightInd w:val="0"/>
        <w:spacing w:line="360" w:lineRule="auto"/>
        <w:ind w:right="560"/>
        <w:rPr>
          <w:rFonts w:ascii="Times New Roman" w:eastAsia="黑体" w:hint="eastAsia"/>
          <w:bCs/>
          <w:sz w:val="28"/>
          <w:szCs w:val="28"/>
        </w:rPr>
      </w:pPr>
    </w:p>
    <w:p w:rsidR="0031212F" w:rsidRDefault="0031212F" w:rsidP="0031212F">
      <w:pPr>
        <w:autoSpaceDE w:val="0"/>
        <w:autoSpaceDN w:val="0"/>
        <w:adjustRightInd w:val="0"/>
        <w:spacing w:line="360" w:lineRule="auto"/>
        <w:ind w:right="560"/>
        <w:rPr>
          <w:rFonts w:ascii="Times New Roman" w:eastAsia="黑体" w:hint="eastAsia"/>
          <w:bCs/>
          <w:sz w:val="28"/>
          <w:szCs w:val="28"/>
        </w:rPr>
      </w:pPr>
    </w:p>
    <w:p w:rsidR="0031212F" w:rsidRDefault="0031212F" w:rsidP="0031212F">
      <w:pPr>
        <w:autoSpaceDE w:val="0"/>
        <w:autoSpaceDN w:val="0"/>
        <w:adjustRightInd w:val="0"/>
        <w:spacing w:line="360" w:lineRule="auto"/>
        <w:ind w:right="560"/>
        <w:rPr>
          <w:rFonts w:ascii="Times New Roman" w:eastAsia="黑体" w:hint="eastAsia"/>
          <w:bCs/>
          <w:sz w:val="28"/>
          <w:szCs w:val="28"/>
        </w:rPr>
      </w:pPr>
    </w:p>
    <w:p w:rsidR="0031212F" w:rsidRDefault="0031212F" w:rsidP="0031212F">
      <w:pPr>
        <w:autoSpaceDE w:val="0"/>
        <w:autoSpaceDN w:val="0"/>
        <w:adjustRightInd w:val="0"/>
        <w:spacing w:line="360" w:lineRule="auto"/>
        <w:ind w:right="560"/>
        <w:rPr>
          <w:rFonts w:ascii="Times New Roman" w:eastAsia="黑体" w:hint="eastAsia"/>
          <w:bCs/>
          <w:sz w:val="28"/>
          <w:szCs w:val="28"/>
        </w:rPr>
      </w:pPr>
    </w:p>
    <w:p w:rsidR="0031212F" w:rsidRDefault="0031212F" w:rsidP="0031212F">
      <w:pPr>
        <w:autoSpaceDE w:val="0"/>
        <w:autoSpaceDN w:val="0"/>
        <w:adjustRightInd w:val="0"/>
        <w:spacing w:line="360" w:lineRule="auto"/>
        <w:ind w:right="560"/>
        <w:rPr>
          <w:rFonts w:ascii="Times New Roman" w:hint="eastAsia"/>
          <w:b/>
          <w:bCs/>
          <w:sz w:val="30"/>
          <w:szCs w:val="30"/>
        </w:rPr>
      </w:pPr>
      <w:r>
        <w:rPr>
          <w:rFonts w:ascii="Times New Roman" w:hint="eastAsia"/>
          <w:b/>
          <w:bCs/>
          <w:sz w:val="30"/>
          <w:szCs w:val="30"/>
        </w:rPr>
        <w:t>2019</w:t>
      </w:r>
      <w:r>
        <w:rPr>
          <w:rFonts w:ascii="Times New Roman" w:hint="eastAsia"/>
          <w:b/>
          <w:bCs/>
          <w:sz w:val="30"/>
          <w:szCs w:val="30"/>
        </w:rPr>
        <w:t>年全国职业院校“可编程应用技术”骨干教师专业技能培训班</w:t>
      </w:r>
    </w:p>
    <w:p w:rsidR="0031212F" w:rsidRDefault="0031212F" w:rsidP="0031212F">
      <w:pPr>
        <w:spacing w:line="400" w:lineRule="exact"/>
        <w:jc w:val="center"/>
        <w:rPr>
          <w:rFonts w:hAnsi="仿宋" w:hint="eastAsia"/>
          <w:b/>
          <w:bCs/>
          <w:szCs w:val="32"/>
        </w:rPr>
      </w:pPr>
      <w:r>
        <w:rPr>
          <w:rFonts w:hAnsi="仿宋" w:hint="eastAsia"/>
          <w:b/>
          <w:bCs/>
          <w:szCs w:val="32"/>
        </w:rPr>
        <w:t>报</w:t>
      </w:r>
      <w:r>
        <w:rPr>
          <w:rFonts w:hint="eastAsia"/>
          <w:b/>
          <w:bCs/>
          <w:szCs w:val="32"/>
        </w:rPr>
        <w:t xml:space="preserve"> </w:t>
      </w:r>
      <w:r>
        <w:rPr>
          <w:rFonts w:hAnsi="仿宋" w:hint="eastAsia"/>
          <w:b/>
          <w:bCs/>
          <w:szCs w:val="32"/>
        </w:rPr>
        <w:t>名</w:t>
      </w:r>
      <w:r>
        <w:rPr>
          <w:rFonts w:hint="eastAsia"/>
          <w:b/>
          <w:bCs/>
          <w:szCs w:val="32"/>
        </w:rPr>
        <w:t xml:space="preserve"> </w:t>
      </w:r>
      <w:r>
        <w:rPr>
          <w:rFonts w:hAnsi="仿宋" w:hint="eastAsia"/>
          <w:b/>
          <w:bCs/>
          <w:szCs w:val="32"/>
        </w:rPr>
        <w:t>回</w:t>
      </w:r>
      <w:r>
        <w:rPr>
          <w:rFonts w:hint="eastAsia"/>
          <w:b/>
          <w:bCs/>
          <w:szCs w:val="32"/>
        </w:rPr>
        <w:t xml:space="preserve"> </w:t>
      </w:r>
      <w:r>
        <w:rPr>
          <w:rFonts w:hAnsi="仿宋" w:hint="eastAsia"/>
          <w:b/>
          <w:bCs/>
          <w:szCs w:val="32"/>
        </w:rPr>
        <w:t>执</w:t>
      </w:r>
    </w:p>
    <w:p w:rsidR="0031212F" w:rsidRDefault="0031212F" w:rsidP="0031212F">
      <w:pPr>
        <w:spacing w:line="400" w:lineRule="exact"/>
        <w:jc w:val="center"/>
        <w:rPr>
          <w:rFonts w:hint="eastAsia"/>
          <w:b/>
          <w:kern w:val="2"/>
          <w:szCs w:val="32"/>
        </w:rPr>
      </w:pPr>
      <w:r>
        <w:rPr>
          <w:rFonts w:ascii="Times New Roman" w:hint="eastAsia"/>
          <w:bCs/>
          <w:kern w:val="28"/>
          <w:sz w:val="28"/>
          <w:szCs w:val="28"/>
        </w:rPr>
        <w:lastRenderedPageBreak/>
        <w:t xml:space="preserve">        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14"/>
        <w:gridCol w:w="1155"/>
        <w:gridCol w:w="2511"/>
        <w:gridCol w:w="965"/>
        <w:gridCol w:w="1434"/>
        <w:gridCol w:w="1686"/>
      </w:tblGrid>
      <w:tr w:rsidR="0031212F" w:rsidTr="009A3103">
        <w:trPr>
          <w:trHeight w:hRule="exact" w:val="824"/>
          <w:jc w:val="center"/>
        </w:trPr>
        <w:tc>
          <w:tcPr>
            <w:tcW w:w="1714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510"/>
          <w:jc w:val="center"/>
        </w:trPr>
        <w:tc>
          <w:tcPr>
            <w:tcW w:w="1714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Merge w:val="restart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 w:rsidRPr="007C7444"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Merge w:val="restart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 w:rsidRPr="007C7444"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Merge w:val="restart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 w:rsidRPr="007C7444"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Merge w:val="restart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培训人员4</w:t>
            </w:r>
          </w:p>
        </w:tc>
        <w:tc>
          <w:tcPr>
            <w:tcW w:w="115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 w:rsidRPr="007C7444"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1212F" w:rsidTr="009A3103">
        <w:trPr>
          <w:trHeight w:hRule="exact" w:val="454"/>
          <w:jc w:val="center"/>
        </w:trPr>
        <w:tc>
          <w:tcPr>
            <w:tcW w:w="1714" w:type="dxa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751" w:type="dxa"/>
            <w:gridSpan w:val="5"/>
            <w:vAlign w:val="center"/>
          </w:tcPr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         第二期（   ）  </w:t>
            </w:r>
          </w:p>
          <w:p w:rsidR="0031212F" w:rsidRDefault="0031212F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</w:tr>
      <w:tr w:rsidR="0031212F" w:rsidTr="009A3103">
        <w:trPr>
          <w:trHeight w:hRule="exact" w:val="808"/>
          <w:jc w:val="center"/>
        </w:trPr>
        <w:tc>
          <w:tcPr>
            <w:tcW w:w="1714" w:type="dxa"/>
            <w:vAlign w:val="center"/>
          </w:tcPr>
          <w:p w:rsidR="0031212F" w:rsidRDefault="0031212F" w:rsidP="009A3103">
            <w:pPr>
              <w:spacing w:line="400" w:lineRule="exact"/>
              <w:ind w:leftChars="50" w:left="160" w:rightChars="50" w:right="16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31212F" w:rsidRDefault="0031212F" w:rsidP="009A3103"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 w:rsidR="0031212F" w:rsidRDefault="0031212F" w:rsidP="009A3103"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住宿形式：合住 (        )     包房 (        )</w:t>
            </w:r>
          </w:p>
        </w:tc>
      </w:tr>
      <w:tr w:rsidR="0031212F" w:rsidTr="009A3103">
        <w:trPr>
          <w:trHeight w:hRule="exact" w:val="1393"/>
          <w:jc w:val="center"/>
        </w:trPr>
        <w:tc>
          <w:tcPr>
            <w:tcW w:w="1714" w:type="dxa"/>
            <w:vAlign w:val="center"/>
          </w:tcPr>
          <w:p w:rsidR="0031212F" w:rsidRDefault="0031212F" w:rsidP="009A3103">
            <w:pPr>
              <w:spacing w:line="400" w:lineRule="exact"/>
              <w:ind w:leftChars="50" w:left="160" w:rightChars="50" w:right="16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31212F" w:rsidRDefault="0031212F" w:rsidP="009A3103"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 w:rsidR="0031212F" w:rsidRDefault="0031212F" w:rsidP="009A3103"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 w:rsidR="0031212F" w:rsidRDefault="0031212F" w:rsidP="009A3103"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乘坐车次：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 w:rsidR="0031212F" w:rsidTr="009A3103">
        <w:trPr>
          <w:trHeight w:hRule="exact" w:val="420"/>
          <w:jc w:val="center"/>
        </w:trPr>
        <w:tc>
          <w:tcPr>
            <w:tcW w:w="1714" w:type="dxa"/>
            <w:vAlign w:val="center"/>
          </w:tcPr>
          <w:p w:rsidR="0031212F" w:rsidRDefault="0031212F" w:rsidP="009A3103">
            <w:pPr>
              <w:spacing w:line="400" w:lineRule="exact"/>
              <w:ind w:leftChars="50" w:left="160" w:rightChars="50" w:right="16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31212F" w:rsidRDefault="0031212F" w:rsidP="009A3103">
            <w:pPr>
              <w:spacing w:line="400" w:lineRule="exact"/>
              <w:ind w:left="170" w:right="170"/>
              <w:rPr>
                <w:rFonts w:hAnsi="宋体" w:hint="eastAsia"/>
                <w:sz w:val="24"/>
                <w:lang w:val="zh-CN"/>
              </w:rPr>
            </w:pPr>
          </w:p>
        </w:tc>
      </w:tr>
    </w:tbl>
    <w:p w:rsidR="0031212F" w:rsidRDefault="0031212F" w:rsidP="0031212F">
      <w:pPr>
        <w:pStyle w:val="a3"/>
        <w:spacing w:line="500" w:lineRule="exact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>
        <w:rPr>
          <w:rFonts w:ascii="Times New Roman"/>
          <w:b/>
          <w:sz w:val="24"/>
        </w:rPr>
        <w:t>本培训班报名回执，请登录</w:t>
      </w:r>
      <w:r>
        <w:rPr>
          <w:rFonts w:ascii="Times New Roman"/>
          <w:b/>
          <w:sz w:val="24"/>
        </w:rPr>
        <w:t>http</w:t>
      </w:r>
      <w:r>
        <w:rPr>
          <w:rFonts w:ascii="Times New Roman"/>
          <w:b/>
          <w:sz w:val="24"/>
        </w:rPr>
        <w:t>：</w:t>
      </w:r>
      <w:r>
        <w:rPr>
          <w:rFonts w:ascii="Times New Roman"/>
          <w:b/>
          <w:sz w:val="24"/>
        </w:rPr>
        <w:t>//www.tianhuang.cn</w:t>
      </w:r>
      <w:r>
        <w:rPr>
          <w:rFonts w:ascii="Times New Roman"/>
          <w:b/>
          <w:sz w:val="24"/>
        </w:rPr>
        <w:t>下载。</w:t>
      </w:r>
    </w:p>
    <w:p w:rsidR="00FE675D" w:rsidRDefault="00FE675D"/>
    <w:sectPr w:rsidR="00FE675D" w:rsidSect="0031212F"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430"/>
    <w:multiLevelType w:val="multilevel"/>
    <w:tmpl w:val="10165430"/>
    <w:lvl w:ilvl="0">
      <w:start w:val="1"/>
      <w:numFmt w:val="decimal"/>
      <w:lvlText w:val="%1."/>
      <w:lvlJc w:val="left"/>
      <w:pPr>
        <w:tabs>
          <w:tab w:val="num" w:pos="452"/>
        </w:tabs>
        <w:ind w:left="452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3E63E2A"/>
    <w:multiLevelType w:val="multilevel"/>
    <w:tmpl w:val="63E63E2A"/>
    <w:lvl w:ilvl="0">
      <w:start w:val="1"/>
      <w:numFmt w:val="decimal"/>
      <w:lvlText w:val="%1."/>
      <w:lvlJc w:val="left"/>
      <w:pPr>
        <w:ind w:left="87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62"/>
        </w:tabs>
        <w:ind w:left="862" w:hanging="420"/>
      </w:pPr>
    </w:lvl>
    <w:lvl w:ilvl="2">
      <w:start w:val="1"/>
      <w:numFmt w:val="lowerRoman"/>
      <w:lvlText w:val="%3."/>
      <w:lvlJc w:val="right"/>
      <w:pPr>
        <w:tabs>
          <w:tab w:val="num" w:pos="1282"/>
        </w:tabs>
        <w:ind w:left="1282" w:hanging="420"/>
      </w:pPr>
    </w:lvl>
    <w:lvl w:ilvl="3">
      <w:start w:val="1"/>
      <w:numFmt w:val="decimal"/>
      <w:lvlText w:val="%4."/>
      <w:lvlJc w:val="left"/>
      <w:pPr>
        <w:tabs>
          <w:tab w:val="num" w:pos="1702"/>
        </w:tabs>
        <w:ind w:left="1702" w:hanging="420"/>
      </w:pPr>
    </w:lvl>
    <w:lvl w:ilvl="4">
      <w:start w:val="1"/>
      <w:numFmt w:val="lowerLetter"/>
      <w:lvlText w:val="%5)"/>
      <w:lvlJc w:val="left"/>
      <w:pPr>
        <w:tabs>
          <w:tab w:val="num" w:pos="2122"/>
        </w:tabs>
        <w:ind w:left="2122" w:hanging="420"/>
      </w:pPr>
    </w:lvl>
    <w:lvl w:ilvl="5">
      <w:start w:val="1"/>
      <w:numFmt w:val="lowerRoman"/>
      <w:lvlText w:val="%6."/>
      <w:lvlJc w:val="right"/>
      <w:pPr>
        <w:tabs>
          <w:tab w:val="num" w:pos="2542"/>
        </w:tabs>
        <w:ind w:left="2542" w:hanging="420"/>
      </w:pPr>
    </w:lvl>
    <w:lvl w:ilvl="6">
      <w:start w:val="1"/>
      <w:numFmt w:val="decimal"/>
      <w:lvlText w:val="%7."/>
      <w:lvlJc w:val="left"/>
      <w:pPr>
        <w:tabs>
          <w:tab w:val="num" w:pos="2962"/>
        </w:tabs>
        <w:ind w:left="2962" w:hanging="420"/>
      </w:pPr>
    </w:lvl>
    <w:lvl w:ilvl="7">
      <w:start w:val="1"/>
      <w:numFmt w:val="lowerLetter"/>
      <w:lvlText w:val="%8)"/>
      <w:lvlJc w:val="left"/>
      <w:pPr>
        <w:tabs>
          <w:tab w:val="num" w:pos="3382"/>
        </w:tabs>
        <w:ind w:left="3382" w:hanging="420"/>
      </w:pPr>
    </w:lvl>
    <w:lvl w:ilvl="8">
      <w:start w:val="1"/>
      <w:numFmt w:val="lowerRoman"/>
      <w:lvlText w:val="%9."/>
      <w:lvlJc w:val="right"/>
      <w:pPr>
        <w:tabs>
          <w:tab w:val="num" w:pos="3802"/>
        </w:tabs>
        <w:ind w:left="38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12F"/>
    <w:rsid w:val="00073BCD"/>
    <w:rsid w:val="0031212F"/>
    <w:rsid w:val="00FE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2F"/>
    <w:pPr>
      <w:widowControl w:val="0"/>
      <w:jc w:val="both"/>
    </w:pPr>
    <w:rPr>
      <w:rFonts w:ascii="仿宋_GB2312" w:eastAsia="仿宋_GB2312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1212F"/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rsid w:val="0031212F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31212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1212F"/>
    <w:rPr>
      <w:rFonts w:ascii="仿宋_GB2312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2019-05-11T07:38:00Z</dcterms:created>
  <dcterms:modified xsi:type="dcterms:W3CDTF">2019-05-11T07:39:00Z</dcterms:modified>
</cp:coreProperties>
</file>